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BE" w:rsidRDefault="004702BE" w:rsidP="004702BE">
      <w:pPr>
        <w:spacing w:line="240" w:lineRule="exact"/>
        <w:rPr>
          <w:b/>
          <w:bCs/>
          <w:caps/>
          <w:sz w:val="20"/>
          <w:szCs w:val="20"/>
        </w:rPr>
      </w:pPr>
    </w:p>
    <w:p w:rsidR="004702BE" w:rsidRPr="00560B42" w:rsidRDefault="004702BE" w:rsidP="004702BE">
      <w:pPr>
        <w:spacing w:line="240" w:lineRule="exact"/>
        <w:ind w:left="180"/>
        <w:jc w:val="center"/>
        <w:rPr>
          <w:caps/>
          <w:sz w:val="20"/>
          <w:szCs w:val="20"/>
        </w:rPr>
      </w:pPr>
      <w:r w:rsidRPr="00560B42">
        <w:rPr>
          <w:b/>
          <w:bCs/>
          <w:caps/>
          <w:sz w:val="20"/>
          <w:szCs w:val="20"/>
        </w:rPr>
        <w:t>РЕШЕНИЕ</w:t>
      </w:r>
    </w:p>
    <w:p w:rsidR="004702BE" w:rsidRPr="00476DB6" w:rsidRDefault="004702BE" w:rsidP="004702BE">
      <w:pPr>
        <w:spacing w:line="240" w:lineRule="exact"/>
        <w:jc w:val="center"/>
        <w:rPr>
          <w:sz w:val="20"/>
          <w:szCs w:val="20"/>
        </w:rPr>
      </w:pPr>
      <w:r w:rsidRPr="00476DB6">
        <w:rPr>
          <w:b/>
          <w:bCs/>
          <w:sz w:val="20"/>
          <w:szCs w:val="20"/>
        </w:rPr>
        <w:t>Совета Адвокатской палаты</w:t>
      </w:r>
    </w:p>
    <w:p w:rsidR="004702BE" w:rsidRDefault="004702BE" w:rsidP="004702BE">
      <w:pPr>
        <w:spacing w:line="240" w:lineRule="exact"/>
        <w:jc w:val="center"/>
        <w:rPr>
          <w:b/>
          <w:bCs/>
          <w:sz w:val="20"/>
          <w:szCs w:val="20"/>
        </w:rPr>
      </w:pPr>
      <w:r w:rsidRPr="00476DB6">
        <w:rPr>
          <w:b/>
          <w:bCs/>
          <w:sz w:val="20"/>
          <w:szCs w:val="20"/>
        </w:rPr>
        <w:t>Республики Башкортостан</w:t>
      </w:r>
    </w:p>
    <w:p w:rsidR="004702BE" w:rsidRPr="00476DB6" w:rsidRDefault="004702BE" w:rsidP="004702BE">
      <w:pPr>
        <w:jc w:val="center"/>
        <w:rPr>
          <w:sz w:val="20"/>
          <w:szCs w:val="20"/>
        </w:rPr>
      </w:pPr>
    </w:p>
    <w:p w:rsidR="004702BE" w:rsidRPr="001033A7" w:rsidRDefault="004702BE" w:rsidP="004702BE">
      <w:pPr>
        <w:tabs>
          <w:tab w:val="left" w:pos="250"/>
          <w:tab w:val="right" w:pos="9355"/>
        </w:tabs>
        <w:rPr>
          <w:color w:val="000000"/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.У</w:t>
      </w:r>
      <w:proofErr w:type="gramEnd"/>
      <w:r>
        <w:rPr>
          <w:sz w:val="20"/>
          <w:szCs w:val="20"/>
        </w:rPr>
        <w:t>фа</w:t>
      </w:r>
      <w:proofErr w:type="spellEnd"/>
      <w:r>
        <w:rPr>
          <w:sz w:val="20"/>
          <w:szCs w:val="20"/>
        </w:rPr>
        <w:tab/>
      </w:r>
      <w:r w:rsidRPr="001033A7">
        <w:rPr>
          <w:color w:val="000000"/>
          <w:sz w:val="20"/>
          <w:szCs w:val="20"/>
        </w:rPr>
        <w:t>26 июня 2023 года</w:t>
      </w:r>
    </w:p>
    <w:p w:rsidR="004702BE" w:rsidRPr="00476DB6" w:rsidRDefault="004702BE" w:rsidP="004702BE">
      <w:pPr>
        <w:jc w:val="center"/>
        <w:rPr>
          <w:sz w:val="20"/>
          <w:szCs w:val="20"/>
        </w:rPr>
      </w:pPr>
    </w:p>
    <w:p w:rsidR="004702BE" w:rsidRDefault="004702BE" w:rsidP="004702BE">
      <w:pPr>
        <w:jc w:val="center"/>
        <w:rPr>
          <w:b/>
          <w:bCs/>
          <w:sz w:val="20"/>
          <w:szCs w:val="20"/>
        </w:rPr>
      </w:pPr>
      <w:r w:rsidRPr="00476DB6">
        <w:rPr>
          <w:b/>
          <w:bCs/>
          <w:sz w:val="20"/>
          <w:szCs w:val="20"/>
        </w:rPr>
        <w:t>Об утверждении рекомендуемых минимальных ставок вознаграждения за оказываемую юридическую помощь адвокатами</w:t>
      </w:r>
    </w:p>
    <w:p w:rsidR="004702BE" w:rsidRPr="00476DB6" w:rsidRDefault="004702BE" w:rsidP="004702BE">
      <w:pPr>
        <w:jc w:val="center"/>
        <w:rPr>
          <w:sz w:val="20"/>
          <w:szCs w:val="20"/>
        </w:rPr>
      </w:pPr>
    </w:p>
    <w:p w:rsidR="004702BE" w:rsidRPr="00476DB6" w:rsidRDefault="004702BE" w:rsidP="004702BE">
      <w:pPr>
        <w:ind w:firstLine="708"/>
        <w:jc w:val="both"/>
        <w:rPr>
          <w:sz w:val="20"/>
          <w:szCs w:val="20"/>
        </w:rPr>
      </w:pPr>
      <w:proofErr w:type="gramStart"/>
      <w:r w:rsidRPr="00476DB6">
        <w:rPr>
          <w:sz w:val="20"/>
          <w:szCs w:val="20"/>
        </w:rPr>
        <w:t>В соответствии с п. 3 ст. 31 Федерального закона «Об адвокатской деятельности и адвокатуре в Российской Федерации», в целях применения критерия разумности, установленного в части 2 статьи 110 Арбитражного процессуального кодекса Российской Федерации, части первой статьи 100 Гражданского процессуального кодекса Российской Федерации, статье 112 Кодекса административного судопроизводства Российской Федерации, Совет палаты</w:t>
      </w:r>
      <w:proofErr w:type="gramEnd"/>
    </w:p>
    <w:p w:rsidR="004702BE" w:rsidRDefault="004702BE" w:rsidP="004702BE">
      <w:pPr>
        <w:jc w:val="center"/>
        <w:rPr>
          <w:sz w:val="20"/>
          <w:szCs w:val="20"/>
        </w:rPr>
      </w:pPr>
      <w:proofErr w:type="gramStart"/>
      <w:r w:rsidRPr="00476DB6">
        <w:rPr>
          <w:sz w:val="20"/>
          <w:szCs w:val="20"/>
        </w:rPr>
        <w:t>р</w:t>
      </w:r>
      <w:proofErr w:type="gramEnd"/>
      <w:r w:rsidRPr="00476DB6">
        <w:rPr>
          <w:sz w:val="20"/>
          <w:szCs w:val="20"/>
        </w:rPr>
        <w:t xml:space="preserve"> е ш и л:</w:t>
      </w:r>
    </w:p>
    <w:p w:rsidR="004702BE" w:rsidRPr="00476DB6" w:rsidRDefault="004702BE" w:rsidP="004702BE">
      <w:pPr>
        <w:jc w:val="center"/>
        <w:rPr>
          <w:sz w:val="20"/>
          <w:szCs w:val="20"/>
        </w:rPr>
      </w:pPr>
    </w:p>
    <w:p w:rsidR="004702BE" w:rsidRPr="00476DB6" w:rsidRDefault="004702BE" w:rsidP="004702BE">
      <w:pPr>
        <w:ind w:firstLine="708"/>
        <w:jc w:val="both"/>
        <w:rPr>
          <w:sz w:val="20"/>
          <w:szCs w:val="20"/>
        </w:rPr>
      </w:pPr>
      <w:r w:rsidRPr="00476DB6">
        <w:rPr>
          <w:sz w:val="20"/>
          <w:szCs w:val="20"/>
        </w:rPr>
        <w:t>1. Утвердить рекомендуемые минимальные ставки вознаграждения з</w:t>
      </w:r>
      <w:r>
        <w:rPr>
          <w:sz w:val="20"/>
          <w:szCs w:val="20"/>
        </w:rPr>
        <w:t>а оказываемую юридическую помощь</w:t>
      </w:r>
      <w:r w:rsidRPr="00476DB6">
        <w:rPr>
          <w:sz w:val="20"/>
          <w:szCs w:val="20"/>
        </w:rPr>
        <w:t xml:space="preserve"> адвокатами:</w:t>
      </w:r>
    </w:p>
    <w:p w:rsidR="004702BE" w:rsidRDefault="004702BE" w:rsidP="004702BE">
      <w:pPr>
        <w:ind w:firstLine="708"/>
        <w:jc w:val="both"/>
        <w:rPr>
          <w:sz w:val="20"/>
          <w:szCs w:val="20"/>
        </w:rPr>
      </w:pPr>
      <w:r w:rsidRPr="00476DB6">
        <w:rPr>
          <w:sz w:val="20"/>
          <w:szCs w:val="20"/>
        </w:rPr>
        <w:t>1.1 Размер вознаграждения за оказание разовой юридической помощи</w:t>
      </w:r>
      <w:r>
        <w:rPr>
          <w:sz w:val="20"/>
          <w:szCs w:val="20"/>
        </w:rPr>
        <w:t>:</w:t>
      </w:r>
      <w:r w:rsidRPr="00476DB6">
        <w:rPr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="108" w:tblpY="132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064"/>
        <w:gridCol w:w="2859"/>
      </w:tblGrid>
      <w:tr w:rsidR="004702BE" w:rsidRPr="00130292" w:rsidTr="00B77138">
        <w:tc>
          <w:tcPr>
            <w:tcW w:w="540" w:type="dxa"/>
            <w:shd w:val="clear" w:color="auto" w:fill="F3F3F3"/>
          </w:tcPr>
          <w:p w:rsidR="004702BE" w:rsidRPr="00130292" w:rsidRDefault="004702BE" w:rsidP="00B77138">
            <w:pPr>
              <w:jc w:val="both"/>
              <w:rPr>
                <w:sz w:val="20"/>
                <w:szCs w:val="20"/>
              </w:rPr>
            </w:pPr>
            <w:proofErr w:type="spellStart"/>
            <w:r w:rsidRPr="00130292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064" w:type="dxa"/>
            <w:shd w:val="clear" w:color="auto" w:fill="F3F3F3"/>
          </w:tcPr>
          <w:p w:rsidR="004702BE" w:rsidRPr="00130292" w:rsidRDefault="004702BE" w:rsidP="00B77138">
            <w:pPr>
              <w:ind w:left="425"/>
              <w:jc w:val="center"/>
              <w:rPr>
                <w:sz w:val="20"/>
                <w:szCs w:val="20"/>
              </w:rPr>
            </w:pPr>
            <w:r w:rsidRPr="00130292">
              <w:rPr>
                <w:sz w:val="20"/>
                <w:szCs w:val="20"/>
              </w:rPr>
              <w:t>Вид юридической помощи</w:t>
            </w:r>
          </w:p>
        </w:tc>
        <w:tc>
          <w:tcPr>
            <w:tcW w:w="2859" w:type="dxa"/>
            <w:shd w:val="clear" w:color="auto" w:fill="F3F3F3"/>
          </w:tcPr>
          <w:p w:rsidR="004702BE" w:rsidRPr="00130292" w:rsidRDefault="004702BE" w:rsidP="00B77138">
            <w:pPr>
              <w:jc w:val="center"/>
              <w:rPr>
                <w:sz w:val="20"/>
                <w:szCs w:val="20"/>
              </w:rPr>
            </w:pPr>
            <w:r w:rsidRPr="00130292">
              <w:rPr>
                <w:sz w:val="20"/>
                <w:szCs w:val="20"/>
              </w:rPr>
              <w:t xml:space="preserve">Размер вознаграждения </w:t>
            </w:r>
          </w:p>
        </w:tc>
      </w:tr>
      <w:tr w:rsidR="004702BE" w:rsidRPr="00130292" w:rsidTr="00B77138">
        <w:trPr>
          <w:trHeight w:val="298"/>
        </w:trPr>
        <w:tc>
          <w:tcPr>
            <w:tcW w:w="540" w:type="dxa"/>
          </w:tcPr>
          <w:p w:rsidR="004702BE" w:rsidRPr="00130292" w:rsidRDefault="004702BE" w:rsidP="004702B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064" w:type="dxa"/>
          </w:tcPr>
          <w:p w:rsidR="004702BE" w:rsidRPr="00130292" w:rsidRDefault="004702BE" w:rsidP="00B77138">
            <w:pPr>
              <w:rPr>
                <w:sz w:val="18"/>
                <w:szCs w:val="18"/>
              </w:rPr>
            </w:pPr>
            <w:r w:rsidRPr="00130292">
              <w:rPr>
                <w:sz w:val="18"/>
                <w:szCs w:val="18"/>
              </w:rPr>
              <w:t>Устное консультирование</w:t>
            </w:r>
          </w:p>
          <w:p w:rsidR="004702BE" w:rsidRPr="00130292" w:rsidRDefault="004702BE" w:rsidP="00B77138">
            <w:pPr>
              <w:rPr>
                <w:sz w:val="18"/>
                <w:szCs w:val="18"/>
              </w:rPr>
            </w:pPr>
          </w:p>
        </w:tc>
        <w:tc>
          <w:tcPr>
            <w:tcW w:w="2859" w:type="dxa"/>
          </w:tcPr>
          <w:p w:rsidR="004702BE" w:rsidRPr="00130292" w:rsidRDefault="004702BE" w:rsidP="00B77138">
            <w:pPr>
              <w:jc w:val="both"/>
              <w:rPr>
                <w:sz w:val="20"/>
                <w:szCs w:val="20"/>
              </w:rPr>
            </w:pPr>
            <w:r w:rsidRPr="00130292">
              <w:rPr>
                <w:sz w:val="20"/>
                <w:szCs w:val="20"/>
              </w:rPr>
              <w:t>от 3 000 руб.</w:t>
            </w:r>
          </w:p>
        </w:tc>
      </w:tr>
      <w:tr w:rsidR="004702BE" w:rsidRPr="00130292" w:rsidTr="00B77138">
        <w:trPr>
          <w:trHeight w:val="128"/>
        </w:trPr>
        <w:tc>
          <w:tcPr>
            <w:tcW w:w="540" w:type="dxa"/>
          </w:tcPr>
          <w:p w:rsidR="004702BE" w:rsidRPr="00130292" w:rsidRDefault="004702BE" w:rsidP="004702B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064" w:type="dxa"/>
          </w:tcPr>
          <w:p w:rsidR="004702BE" w:rsidRPr="00130292" w:rsidRDefault="004702BE" w:rsidP="00B77138">
            <w:pPr>
              <w:rPr>
                <w:sz w:val="18"/>
                <w:szCs w:val="18"/>
              </w:rPr>
            </w:pPr>
            <w:r w:rsidRPr="00130292">
              <w:rPr>
                <w:sz w:val="18"/>
                <w:szCs w:val="18"/>
              </w:rPr>
              <w:t>Устное консультирование с изучением документов</w:t>
            </w:r>
          </w:p>
        </w:tc>
        <w:tc>
          <w:tcPr>
            <w:tcW w:w="2859" w:type="dxa"/>
          </w:tcPr>
          <w:p w:rsidR="004702BE" w:rsidRPr="00130292" w:rsidRDefault="004702BE" w:rsidP="00B77138">
            <w:pPr>
              <w:jc w:val="both"/>
              <w:rPr>
                <w:sz w:val="20"/>
                <w:szCs w:val="20"/>
              </w:rPr>
            </w:pPr>
            <w:r w:rsidRPr="00130292">
              <w:rPr>
                <w:sz w:val="20"/>
                <w:szCs w:val="20"/>
              </w:rPr>
              <w:t>от 5 000 руб.</w:t>
            </w:r>
          </w:p>
        </w:tc>
      </w:tr>
      <w:tr w:rsidR="004702BE" w:rsidRPr="00130292" w:rsidTr="00B77138">
        <w:tc>
          <w:tcPr>
            <w:tcW w:w="540" w:type="dxa"/>
          </w:tcPr>
          <w:p w:rsidR="004702BE" w:rsidRPr="00130292" w:rsidRDefault="004702BE" w:rsidP="004702B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064" w:type="dxa"/>
          </w:tcPr>
          <w:p w:rsidR="004702BE" w:rsidRPr="00130292" w:rsidRDefault="004702BE" w:rsidP="00B77138">
            <w:pPr>
              <w:rPr>
                <w:sz w:val="18"/>
                <w:szCs w:val="18"/>
              </w:rPr>
            </w:pPr>
            <w:r w:rsidRPr="00130292">
              <w:rPr>
                <w:sz w:val="18"/>
                <w:szCs w:val="18"/>
              </w:rPr>
              <w:t>Письменное консультирование</w:t>
            </w:r>
          </w:p>
        </w:tc>
        <w:tc>
          <w:tcPr>
            <w:tcW w:w="2859" w:type="dxa"/>
          </w:tcPr>
          <w:p w:rsidR="004702BE" w:rsidRPr="00130292" w:rsidRDefault="004702BE" w:rsidP="00B77138">
            <w:pPr>
              <w:jc w:val="both"/>
              <w:rPr>
                <w:sz w:val="20"/>
                <w:szCs w:val="20"/>
              </w:rPr>
            </w:pPr>
            <w:r w:rsidRPr="00130292">
              <w:rPr>
                <w:sz w:val="20"/>
                <w:szCs w:val="20"/>
              </w:rPr>
              <w:t>от 5 000 руб.</w:t>
            </w:r>
          </w:p>
        </w:tc>
      </w:tr>
      <w:tr w:rsidR="004702BE" w:rsidRPr="00130292" w:rsidTr="00B77138">
        <w:tc>
          <w:tcPr>
            <w:tcW w:w="540" w:type="dxa"/>
          </w:tcPr>
          <w:p w:rsidR="004702BE" w:rsidRPr="00130292" w:rsidRDefault="004702BE" w:rsidP="004702B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064" w:type="dxa"/>
          </w:tcPr>
          <w:p w:rsidR="004702BE" w:rsidRPr="00DD44DF" w:rsidRDefault="004702BE" w:rsidP="00B77138">
            <w:pPr>
              <w:rPr>
                <w:color w:val="000000"/>
                <w:sz w:val="18"/>
                <w:szCs w:val="18"/>
              </w:rPr>
            </w:pPr>
            <w:r w:rsidRPr="00DD44DF">
              <w:rPr>
                <w:color w:val="000000"/>
                <w:sz w:val="18"/>
                <w:szCs w:val="18"/>
              </w:rPr>
              <w:t>Составление  и направление адвокатского запроса</w:t>
            </w:r>
            <w:r>
              <w:rPr>
                <w:color w:val="000000"/>
                <w:sz w:val="18"/>
                <w:szCs w:val="18"/>
              </w:rPr>
              <w:t xml:space="preserve"> в рамках поручения по заключенному соглашению</w:t>
            </w:r>
            <w:r w:rsidRPr="00DD44DF">
              <w:rPr>
                <w:color w:val="000000"/>
                <w:sz w:val="18"/>
                <w:szCs w:val="18"/>
              </w:rPr>
              <w:t>, ходатайства, заявления, жалобы</w:t>
            </w:r>
          </w:p>
        </w:tc>
        <w:tc>
          <w:tcPr>
            <w:tcW w:w="2859" w:type="dxa"/>
          </w:tcPr>
          <w:p w:rsidR="004702BE" w:rsidRPr="00DD44DF" w:rsidRDefault="004702BE" w:rsidP="00B77138">
            <w:pPr>
              <w:jc w:val="both"/>
              <w:rPr>
                <w:color w:val="000000"/>
                <w:sz w:val="20"/>
                <w:szCs w:val="20"/>
              </w:rPr>
            </w:pPr>
            <w:r w:rsidRPr="00DD44DF">
              <w:rPr>
                <w:color w:val="000000"/>
                <w:sz w:val="20"/>
                <w:szCs w:val="20"/>
              </w:rPr>
              <w:t>от 4 000 руб.</w:t>
            </w:r>
          </w:p>
        </w:tc>
      </w:tr>
      <w:tr w:rsidR="004702BE" w:rsidRPr="00130292" w:rsidTr="00B77138">
        <w:trPr>
          <w:trHeight w:val="608"/>
        </w:trPr>
        <w:tc>
          <w:tcPr>
            <w:tcW w:w="540" w:type="dxa"/>
          </w:tcPr>
          <w:p w:rsidR="004702BE" w:rsidRPr="00130292" w:rsidRDefault="004702BE" w:rsidP="004702B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064" w:type="dxa"/>
          </w:tcPr>
          <w:p w:rsidR="004702BE" w:rsidRPr="00DD44DF" w:rsidRDefault="004702BE" w:rsidP="00B77138">
            <w:pPr>
              <w:rPr>
                <w:color w:val="000000"/>
                <w:sz w:val="18"/>
                <w:szCs w:val="18"/>
              </w:rPr>
            </w:pPr>
            <w:r w:rsidRPr="00DD44DF">
              <w:rPr>
                <w:color w:val="000000"/>
                <w:sz w:val="18"/>
                <w:szCs w:val="18"/>
              </w:rPr>
              <w:t>Составление искового заявления, возражения/отзыва на исковое заявление, апелляционной, кассационной, надзорной жалобы, жалобы по административным делам,  отзыва на жалобу, претензии</w:t>
            </w:r>
          </w:p>
        </w:tc>
        <w:tc>
          <w:tcPr>
            <w:tcW w:w="2859" w:type="dxa"/>
          </w:tcPr>
          <w:p w:rsidR="004702BE" w:rsidRPr="00DD44DF" w:rsidRDefault="004702BE" w:rsidP="00B77138">
            <w:pPr>
              <w:jc w:val="both"/>
              <w:rPr>
                <w:color w:val="000000"/>
                <w:sz w:val="20"/>
                <w:szCs w:val="20"/>
              </w:rPr>
            </w:pPr>
            <w:r w:rsidRPr="00DD44DF">
              <w:rPr>
                <w:color w:val="000000"/>
                <w:sz w:val="20"/>
                <w:szCs w:val="20"/>
              </w:rPr>
              <w:t>от  10 000 руб. за 1 документ</w:t>
            </w:r>
          </w:p>
          <w:p w:rsidR="004702BE" w:rsidRPr="00DD44DF" w:rsidRDefault="004702BE" w:rsidP="00B77138">
            <w:pPr>
              <w:rPr>
                <w:color w:val="000000"/>
                <w:sz w:val="20"/>
                <w:szCs w:val="20"/>
              </w:rPr>
            </w:pPr>
          </w:p>
          <w:p w:rsidR="004702BE" w:rsidRPr="00DD44DF" w:rsidRDefault="004702BE" w:rsidP="00B77138">
            <w:pPr>
              <w:tabs>
                <w:tab w:val="left" w:pos="907"/>
              </w:tabs>
              <w:rPr>
                <w:color w:val="000000"/>
                <w:sz w:val="20"/>
                <w:szCs w:val="20"/>
              </w:rPr>
            </w:pPr>
          </w:p>
        </w:tc>
      </w:tr>
      <w:tr w:rsidR="004702BE" w:rsidRPr="00130292" w:rsidTr="00B77138">
        <w:trPr>
          <w:trHeight w:val="205"/>
        </w:trPr>
        <w:tc>
          <w:tcPr>
            <w:tcW w:w="540" w:type="dxa"/>
            <w:tcBorders>
              <w:bottom w:val="single" w:sz="4" w:space="0" w:color="auto"/>
            </w:tcBorders>
          </w:tcPr>
          <w:p w:rsidR="004702BE" w:rsidRPr="00130292" w:rsidRDefault="004702BE" w:rsidP="004702B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4702BE" w:rsidRPr="00DD44DF" w:rsidRDefault="004702BE" w:rsidP="00B77138">
            <w:pPr>
              <w:rPr>
                <w:color w:val="000000"/>
                <w:sz w:val="18"/>
                <w:szCs w:val="18"/>
              </w:rPr>
            </w:pPr>
            <w:r w:rsidRPr="00DD44DF">
              <w:rPr>
                <w:color w:val="000000"/>
                <w:sz w:val="18"/>
                <w:szCs w:val="18"/>
              </w:rPr>
              <w:t>Составление жалобы в Конституционный суд Российской Федерации</w:t>
            </w:r>
          </w:p>
        </w:tc>
        <w:tc>
          <w:tcPr>
            <w:tcW w:w="2859" w:type="dxa"/>
          </w:tcPr>
          <w:p w:rsidR="004702BE" w:rsidRPr="00DD44DF" w:rsidRDefault="004702BE" w:rsidP="00B77138">
            <w:pPr>
              <w:jc w:val="both"/>
              <w:rPr>
                <w:color w:val="000000"/>
                <w:sz w:val="20"/>
                <w:szCs w:val="20"/>
              </w:rPr>
            </w:pPr>
            <w:r w:rsidRPr="00DD44DF">
              <w:rPr>
                <w:color w:val="000000"/>
                <w:sz w:val="20"/>
                <w:szCs w:val="20"/>
              </w:rPr>
              <w:t>от  30 000 руб. за 1 документ</w:t>
            </w:r>
          </w:p>
        </w:tc>
      </w:tr>
      <w:tr w:rsidR="004702BE" w:rsidRPr="00130292" w:rsidTr="00B77138">
        <w:trPr>
          <w:trHeight w:val="205"/>
        </w:trPr>
        <w:tc>
          <w:tcPr>
            <w:tcW w:w="540" w:type="dxa"/>
            <w:tcBorders>
              <w:bottom w:val="single" w:sz="4" w:space="0" w:color="auto"/>
            </w:tcBorders>
          </w:tcPr>
          <w:p w:rsidR="004702BE" w:rsidRPr="00130292" w:rsidRDefault="004702BE" w:rsidP="004702B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4702BE" w:rsidRPr="00DD44DF" w:rsidRDefault="004702BE" w:rsidP="00B77138">
            <w:pPr>
              <w:rPr>
                <w:color w:val="000000"/>
                <w:sz w:val="18"/>
                <w:szCs w:val="18"/>
              </w:rPr>
            </w:pPr>
            <w:r w:rsidRPr="00DD44DF">
              <w:rPr>
                <w:color w:val="000000"/>
                <w:sz w:val="18"/>
                <w:szCs w:val="18"/>
              </w:rPr>
              <w:t xml:space="preserve">Подготовка пакета учредительных документов, пакета документов </w:t>
            </w:r>
            <w:proofErr w:type="gramStart"/>
            <w:r w:rsidRPr="00DD44DF">
              <w:rPr>
                <w:color w:val="000000"/>
                <w:sz w:val="18"/>
                <w:szCs w:val="18"/>
              </w:rPr>
              <w:t>для</w:t>
            </w:r>
            <w:proofErr w:type="gramEnd"/>
            <w:r w:rsidRPr="00DD44DF">
              <w:rPr>
                <w:color w:val="000000"/>
                <w:sz w:val="18"/>
                <w:szCs w:val="18"/>
              </w:rPr>
              <w:t xml:space="preserve"> </w:t>
            </w:r>
          </w:p>
          <w:p w:rsidR="004702BE" w:rsidRPr="00DD44DF" w:rsidRDefault="004702BE" w:rsidP="00B77138">
            <w:pPr>
              <w:rPr>
                <w:color w:val="000000"/>
                <w:sz w:val="18"/>
                <w:szCs w:val="18"/>
              </w:rPr>
            </w:pPr>
            <w:r w:rsidRPr="00DD44DF">
              <w:rPr>
                <w:color w:val="000000"/>
                <w:sz w:val="18"/>
                <w:szCs w:val="18"/>
              </w:rPr>
              <w:t>государственной регистрации прав</w:t>
            </w:r>
          </w:p>
        </w:tc>
        <w:tc>
          <w:tcPr>
            <w:tcW w:w="2859" w:type="dxa"/>
          </w:tcPr>
          <w:p w:rsidR="004702BE" w:rsidRPr="00DD44DF" w:rsidRDefault="004702BE" w:rsidP="00B77138">
            <w:pPr>
              <w:tabs>
                <w:tab w:val="left" w:pos="907"/>
              </w:tabs>
              <w:rPr>
                <w:color w:val="000000"/>
                <w:sz w:val="20"/>
                <w:szCs w:val="20"/>
              </w:rPr>
            </w:pPr>
            <w:r w:rsidRPr="00DD44DF">
              <w:rPr>
                <w:color w:val="000000"/>
                <w:sz w:val="20"/>
                <w:szCs w:val="20"/>
              </w:rPr>
              <w:t>от 30 000 руб.</w:t>
            </w:r>
          </w:p>
        </w:tc>
      </w:tr>
      <w:tr w:rsidR="004702BE" w:rsidRPr="00130292" w:rsidTr="00B77138">
        <w:trPr>
          <w:trHeight w:val="205"/>
        </w:trPr>
        <w:tc>
          <w:tcPr>
            <w:tcW w:w="540" w:type="dxa"/>
            <w:tcBorders>
              <w:bottom w:val="single" w:sz="4" w:space="0" w:color="auto"/>
            </w:tcBorders>
          </w:tcPr>
          <w:p w:rsidR="004702BE" w:rsidRPr="00130292" w:rsidRDefault="004702BE" w:rsidP="004702BE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4702BE" w:rsidRPr="00130292" w:rsidRDefault="004702BE" w:rsidP="00B77138">
            <w:pPr>
              <w:rPr>
                <w:sz w:val="18"/>
                <w:szCs w:val="18"/>
              </w:rPr>
            </w:pPr>
            <w:r w:rsidRPr="00130292">
              <w:rPr>
                <w:sz w:val="18"/>
                <w:szCs w:val="18"/>
              </w:rPr>
              <w:t>Составление проектов договора, контракта, мирового соглашения</w:t>
            </w:r>
          </w:p>
        </w:tc>
        <w:tc>
          <w:tcPr>
            <w:tcW w:w="2859" w:type="dxa"/>
          </w:tcPr>
          <w:p w:rsidR="004702BE" w:rsidRPr="00130292" w:rsidRDefault="004702BE" w:rsidP="00B77138">
            <w:pPr>
              <w:tabs>
                <w:tab w:val="left" w:pos="907"/>
              </w:tabs>
              <w:rPr>
                <w:sz w:val="20"/>
                <w:szCs w:val="20"/>
              </w:rPr>
            </w:pPr>
            <w:r w:rsidRPr="00130292">
              <w:rPr>
                <w:sz w:val="20"/>
                <w:szCs w:val="20"/>
              </w:rPr>
              <w:t>от 15 000 руб.</w:t>
            </w:r>
          </w:p>
        </w:tc>
      </w:tr>
      <w:tr w:rsidR="004702BE" w:rsidRPr="00130292" w:rsidTr="00B77138">
        <w:trPr>
          <w:trHeight w:val="205"/>
        </w:trPr>
        <w:tc>
          <w:tcPr>
            <w:tcW w:w="540" w:type="dxa"/>
            <w:tcBorders>
              <w:bottom w:val="single" w:sz="4" w:space="0" w:color="auto"/>
            </w:tcBorders>
          </w:tcPr>
          <w:p w:rsidR="004702BE" w:rsidRPr="00130292" w:rsidRDefault="004702BE" w:rsidP="004702B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4702BE" w:rsidRPr="00130292" w:rsidRDefault="004702BE" w:rsidP="00B77138">
            <w:pPr>
              <w:rPr>
                <w:sz w:val="18"/>
                <w:szCs w:val="18"/>
              </w:rPr>
            </w:pPr>
            <w:r w:rsidRPr="00130292">
              <w:rPr>
                <w:sz w:val="18"/>
                <w:szCs w:val="18"/>
              </w:rPr>
              <w:t>Правовая экспертиза документов</w:t>
            </w:r>
          </w:p>
        </w:tc>
        <w:tc>
          <w:tcPr>
            <w:tcW w:w="2859" w:type="dxa"/>
          </w:tcPr>
          <w:p w:rsidR="004702BE" w:rsidRPr="00130292" w:rsidRDefault="004702BE" w:rsidP="00B77138">
            <w:pPr>
              <w:tabs>
                <w:tab w:val="left" w:pos="907"/>
              </w:tabs>
              <w:rPr>
                <w:sz w:val="20"/>
                <w:szCs w:val="20"/>
              </w:rPr>
            </w:pPr>
            <w:r w:rsidRPr="00130292">
              <w:rPr>
                <w:sz w:val="20"/>
                <w:szCs w:val="20"/>
              </w:rPr>
              <w:t>от 15 000 руб.</w:t>
            </w:r>
          </w:p>
        </w:tc>
      </w:tr>
      <w:tr w:rsidR="004702BE" w:rsidRPr="00130292" w:rsidTr="00B77138">
        <w:trPr>
          <w:trHeight w:val="848"/>
        </w:trPr>
        <w:tc>
          <w:tcPr>
            <w:tcW w:w="540" w:type="dxa"/>
          </w:tcPr>
          <w:p w:rsidR="004702BE" w:rsidRPr="00130292" w:rsidRDefault="004702BE" w:rsidP="004702BE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064" w:type="dxa"/>
          </w:tcPr>
          <w:p w:rsidR="004702BE" w:rsidRPr="00130292" w:rsidRDefault="004702BE" w:rsidP="00B77138">
            <w:pPr>
              <w:rPr>
                <w:b/>
                <w:sz w:val="18"/>
                <w:szCs w:val="18"/>
              </w:rPr>
            </w:pPr>
            <w:r w:rsidRPr="00130292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овершение юридически значимых</w:t>
            </w:r>
            <w:r w:rsidRPr="00130292">
              <w:rPr>
                <w:sz w:val="18"/>
                <w:szCs w:val="18"/>
              </w:rPr>
              <w:t xml:space="preserve"> действий </w:t>
            </w:r>
            <w:r>
              <w:rPr>
                <w:sz w:val="18"/>
                <w:szCs w:val="18"/>
              </w:rPr>
              <w:t xml:space="preserve">от имени и </w:t>
            </w:r>
            <w:r w:rsidRPr="00130292">
              <w:rPr>
                <w:sz w:val="18"/>
                <w:szCs w:val="18"/>
              </w:rPr>
              <w:t xml:space="preserve">в интересах доверителя: </w:t>
            </w:r>
            <w:r>
              <w:rPr>
                <w:sz w:val="18"/>
                <w:szCs w:val="18"/>
              </w:rPr>
              <w:t xml:space="preserve">составление, подготовка и </w:t>
            </w:r>
            <w:r w:rsidRPr="00130292">
              <w:rPr>
                <w:sz w:val="18"/>
                <w:szCs w:val="18"/>
              </w:rPr>
              <w:t>подача документов в регистрирующие и иные органы, представление интересов доверителя в органах государственной власти, местного самоуправления</w:t>
            </w:r>
            <w:r>
              <w:rPr>
                <w:sz w:val="18"/>
                <w:szCs w:val="18"/>
              </w:rPr>
              <w:t>,</w:t>
            </w:r>
            <w:r w:rsidRPr="00130292">
              <w:rPr>
                <w:sz w:val="18"/>
                <w:szCs w:val="18"/>
              </w:rPr>
              <w:t xml:space="preserve"> других органах и организациях</w:t>
            </w:r>
          </w:p>
        </w:tc>
        <w:tc>
          <w:tcPr>
            <w:tcW w:w="2859" w:type="dxa"/>
          </w:tcPr>
          <w:p w:rsidR="004702BE" w:rsidRPr="00130292" w:rsidRDefault="004702BE" w:rsidP="00B77138">
            <w:pPr>
              <w:tabs>
                <w:tab w:val="left" w:pos="907"/>
              </w:tabs>
              <w:rPr>
                <w:sz w:val="20"/>
                <w:szCs w:val="20"/>
              </w:rPr>
            </w:pPr>
            <w:r w:rsidRPr="00130292">
              <w:rPr>
                <w:sz w:val="20"/>
                <w:szCs w:val="20"/>
              </w:rPr>
              <w:t>от 25 000 руб.</w:t>
            </w:r>
          </w:p>
        </w:tc>
      </w:tr>
      <w:tr w:rsidR="004702BE" w:rsidRPr="00130292" w:rsidTr="00B77138">
        <w:trPr>
          <w:trHeight w:val="262"/>
        </w:trPr>
        <w:tc>
          <w:tcPr>
            <w:tcW w:w="540" w:type="dxa"/>
          </w:tcPr>
          <w:p w:rsidR="004702BE" w:rsidRPr="00130292" w:rsidRDefault="004702BE" w:rsidP="004702BE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064" w:type="dxa"/>
          </w:tcPr>
          <w:p w:rsidR="004702BE" w:rsidRPr="00130292" w:rsidRDefault="004702BE" w:rsidP="00B77138">
            <w:pPr>
              <w:rPr>
                <w:sz w:val="18"/>
                <w:szCs w:val="18"/>
              </w:rPr>
            </w:pPr>
            <w:r w:rsidRPr="00130292">
              <w:rPr>
                <w:sz w:val="18"/>
                <w:szCs w:val="18"/>
              </w:rPr>
              <w:t xml:space="preserve">Абонентское (правовое) обслуживание юридических лиц </w:t>
            </w:r>
          </w:p>
        </w:tc>
        <w:tc>
          <w:tcPr>
            <w:tcW w:w="2859" w:type="dxa"/>
          </w:tcPr>
          <w:p w:rsidR="004702BE" w:rsidRPr="00130292" w:rsidRDefault="004702BE" w:rsidP="00B77138">
            <w:pPr>
              <w:tabs>
                <w:tab w:val="left" w:pos="907"/>
              </w:tabs>
              <w:rPr>
                <w:sz w:val="20"/>
                <w:szCs w:val="20"/>
              </w:rPr>
            </w:pPr>
            <w:r w:rsidRPr="00130292">
              <w:rPr>
                <w:sz w:val="20"/>
                <w:szCs w:val="20"/>
              </w:rPr>
              <w:t>от 60 000 руб.</w:t>
            </w:r>
            <w:r>
              <w:rPr>
                <w:sz w:val="20"/>
                <w:szCs w:val="20"/>
              </w:rPr>
              <w:t xml:space="preserve"> в месяц</w:t>
            </w:r>
          </w:p>
        </w:tc>
      </w:tr>
      <w:tr w:rsidR="004702BE" w:rsidRPr="00130292" w:rsidTr="00B77138">
        <w:trPr>
          <w:trHeight w:val="264"/>
        </w:trPr>
        <w:tc>
          <w:tcPr>
            <w:tcW w:w="540" w:type="dxa"/>
            <w:tcBorders>
              <w:bottom w:val="single" w:sz="4" w:space="0" w:color="auto"/>
            </w:tcBorders>
          </w:tcPr>
          <w:p w:rsidR="004702BE" w:rsidRPr="00130292" w:rsidRDefault="004702BE" w:rsidP="004702BE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4702BE" w:rsidRPr="00130292" w:rsidRDefault="004702BE" w:rsidP="00B77138">
            <w:pPr>
              <w:rPr>
                <w:sz w:val="18"/>
                <w:szCs w:val="18"/>
              </w:rPr>
            </w:pPr>
            <w:r w:rsidRPr="00130292">
              <w:rPr>
                <w:sz w:val="18"/>
                <w:szCs w:val="18"/>
              </w:rPr>
              <w:t xml:space="preserve">Абонентское (правовое) обслуживание индивидуальных предпринимателей </w:t>
            </w:r>
          </w:p>
        </w:tc>
        <w:tc>
          <w:tcPr>
            <w:tcW w:w="2859" w:type="dxa"/>
          </w:tcPr>
          <w:p w:rsidR="004702BE" w:rsidRPr="00130292" w:rsidRDefault="004702BE" w:rsidP="00B77138">
            <w:pPr>
              <w:tabs>
                <w:tab w:val="left" w:pos="907"/>
              </w:tabs>
              <w:rPr>
                <w:sz w:val="20"/>
                <w:szCs w:val="20"/>
              </w:rPr>
            </w:pPr>
            <w:r w:rsidRPr="00130292">
              <w:rPr>
                <w:sz w:val="20"/>
                <w:szCs w:val="20"/>
              </w:rPr>
              <w:t>от 40 000 руб.</w:t>
            </w:r>
            <w:r>
              <w:rPr>
                <w:sz w:val="20"/>
                <w:szCs w:val="20"/>
              </w:rPr>
              <w:t xml:space="preserve"> в месяц</w:t>
            </w:r>
          </w:p>
        </w:tc>
      </w:tr>
    </w:tbl>
    <w:p w:rsidR="004702BE" w:rsidRDefault="004702BE" w:rsidP="004702BE">
      <w:pPr>
        <w:jc w:val="both"/>
        <w:rPr>
          <w:sz w:val="20"/>
          <w:szCs w:val="20"/>
        </w:rPr>
      </w:pPr>
    </w:p>
    <w:p w:rsidR="004702BE" w:rsidRDefault="004702BE" w:rsidP="004702BE">
      <w:pPr>
        <w:ind w:firstLine="708"/>
        <w:jc w:val="both"/>
        <w:rPr>
          <w:sz w:val="20"/>
          <w:szCs w:val="20"/>
        </w:rPr>
      </w:pPr>
      <w:r w:rsidRPr="00476DB6">
        <w:rPr>
          <w:sz w:val="20"/>
          <w:szCs w:val="20"/>
        </w:rPr>
        <w:t>1.2. Размер вознаграждения за ведение уголовных дел:</w:t>
      </w:r>
    </w:p>
    <w:p w:rsidR="004702BE" w:rsidRDefault="004702BE" w:rsidP="004702BE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6066"/>
        <w:gridCol w:w="2789"/>
      </w:tblGrid>
      <w:tr w:rsidR="004702BE" w:rsidRPr="00130292" w:rsidTr="00B77138">
        <w:tc>
          <w:tcPr>
            <w:tcW w:w="648" w:type="dxa"/>
            <w:shd w:val="clear" w:color="auto" w:fill="F3F3F3"/>
          </w:tcPr>
          <w:p w:rsidR="004702BE" w:rsidRPr="00130292" w:rsidRDefault="004702BE" w:rsidP="00B77138">
            <w:pPr>
              <w:jc w:val="both"/>
              <w:rPr>
                <w:sz w:val="20"/>
                <w:szCs w:val="20"/>
              </w:rPr>
            </w:pPr>
            <w:proofErr w:type="spellStart"/>
            <w:r w:rsidRPr="00130292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120" w:type="dxa"/>
            <w:shd w:val="clear" w:color="auto" w:fill="F3F3F3"/>
          </w:tcPr>
          <w:p w:rsidR="004702BE" w:rsidRPr="00130292" w:rsidRDefault="004702BE" w:rsidP="00B77138">
            <w:pPr>
              <w:jc w:val="center"/>
              <w:rPr>
                <w:sz w:val="20"/>
                <w:szCs w:val="20"/>
              </w:rPr>
            </w:pPr>
            <w:r w:rsidRPr="00130292">
              <w:rPr>
                <w:sz w:val="20"/>
                <w:szCs w:val="20"/>
              </w:rPr>
              <w:t>Вид юридической помощи</w:t>
            </w:r>
          </w:p>
        </w:tc>
        <w:tc>
          <w:tcPr>
            <w:tcW w:w="2803" w:type="dxa"/>
            <w:shd w:val="clear" w:color="auto" w:fill="F3F3F3"/>
          </w:tcPr>
          <w:p w:rsidR="004702BE" w:rsidRPr="00130292" w:rsidRDefault="004702BE" w:rsidP="00B77138">
            <w:pPr>
              <w:jc w:val="both"/>
              <w:rPr>
                <w:sz w:val="20"/>
                <w:szCs w:val="20"/>
              </w:rPr>
            </w:pPr>
            <w:r w:rsidRPr="00130292">
              <w:rPr>
                <w:sz w:val="20"/>
                <w:szCs w:val="20"/>
              </w:rPr>
              <w:t xml:space="preserve">Размер вознаграждения </w:t>
            </w:r>
          </w:p>
        </w:tc>
      </w:tr>
      <w:tr w:rsidR="004702BE" w:rsidRPr="00130292" w:rsidTr="00B77138">
        <w:tc>
          <w:tcPr>
            <w:tcW w:w="648" w:type="dxa"/>
            <w:shd w:val="clear" w:color="auto" w:fill="auto"/>
          </w:tcPr>
          <w:p w:rsidR="004702BE" w:rsidRPr="00130292" w:rsidRDefault="004702BE" w:rsidP="004702BE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:rsidR="004702BE" w:rsidRPr="00130292" w:rsidRDefault="004702BE" w:rsidP="00B77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адвоката на стадии </w:t>
            </w:r>
            <w:proofErr w:type="spellStart"/>
            <w:r>
              <w:rPr>
                <w:sz w:val="20"/>
                <w:szCs w:val="20"/>
              </w:rPr>
              <w:t>доследственной</w:t>
            </w:r>
            <w:proofErr w:type="spellEnd"/>
            <w:r>
              <w:rPr>
                <w:sz w:val="20"/>
                <w:szCs w:val="20"/>
              </w:rPr>
              <w:t xml:space="preserve"> проверки</w:t>
            </w:r>
          </w:p>
        </w:tc>
        <w:tc>
          <w:tcPr>
            <w:tcW w:w="2803" w:type="dxa"/>
            <w:shd w:val="clear" w:color="auto" w:fill="auto"/>
          </w:tcPr>
          <w:p w:rsidR="004702BE" w:rsidRPr="00130292" w:rsidRDefault="004702BE" w:rsidP="00B77138">
            <w:pPr>
              <w:jc w:val="both"/>
              <w:rPr>
                <w:sz w:val="20"/>
                <w:szCs w:val="20"/>
              </w:rPr>
            </w:pPr>
            <w:r w:rsidRPr="00130292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8</w:t>
            </w:r>
            <w:r w:rsidRPr="00130292">
              <w:rPr>
                <w:sz w:val="20"/>
                <w:szCs w:val="20"/>
              </w:rPr>
              <w:t>000 руб. за один день занятости, но не менее 4</w:t>
            </w:r>
            <w:r>
              <w:rPr>
                <w:sz w:val="20"/>
                <w:szCs w:val="20"/>
              </w:rPr>
              <w:t>5</w:t>
            </w:r>
            <w:r w:rsidRPr="00130292">
              <w:rPr>
                <w:sz w:val="20"/>
                <w:szCs w:val="20"/>
              </w:rPr>
              <w:t> 000 руб.</w:t>
            </w:r>
            <w:r>
              <w:rPr>
                <w:sz w:val="20"/>
                <w:szCs w:val="20"/>
              </w:rPr>
              <w:t xml:space="preserve"> за участие на стадии </w:t>
            </w:r>
            <w:proofErr w:type="spellStart"/>
            <w:r>
              <w:rPr>
                <w:sz w:val="20"/>
                <w:szCs w:val="20"/>
              </w:rPr>
              <w:t>доследственной</w:t>
            </w:r>
            <w:proofErr w:type="spellEnd"/>
            <w:r>
              <w:rPr>
                <w:sz w:val="20"/>
                <w:szCs w:val="20"/>
              </w:rPr>
              <w:t xml:space="preserve"> проверки</w:t>
            </w:r>
          </w:p>
        </w:tc>
      </w:tr>
      <w:tr w:rsidR="004702BE" w:rsidRPr="00130292" w:rsidTr="00B77138">
        <w:tc>
          <w:tcPr>
            <w:tcW w:w="648" w:type="dxa"/>
            <w:shd w:val="clear" w:color="auto" w:fill="auto"/>
          </w:tcPr>
          <w:p w:rsidR="004702BE" w:rsidRPr="00130292" w:rsidRDefault="004702BE" w:rsidP="004702BE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:rsidR="004702BE" w:rsidRPr="00DD44DF" w:rsidRDefault="004702BE" w:rsidP="00B77138">
            <w:pPr>
              <w:jc w:val="both"/>
              <w:rPr>
                <w:color w:val="000000"/>
                <w:sz w:val="20"/>
                <w:szCs w:val="20"/>
              </w:rPr>
            </w:pPr>
            <w:r w:rsidRPr="00DD44DF">
              <w:rPr>
                <w:color w:val="000000"/>
                <w:sz w:val="20"/>
                <w:szCs w:val="20"/>
              </w:rPr>
              <w:t>Участие адвоката в несложном уголовном деле на предварительном расследовании </w:t>
            </w:r>
          </w:p>
        </w:tc>
        <w:tc>
          <w:tcPr>
            <w:tcW w:w="2803" w:type="dxa"/>
            <w:shd w:val="clear" w:color="auto" w:fill="auto"/>
          </w:tcPr>
          <w:p w:rsidR="004702BE" w:rsidRPr="00130292" w:rsidRDefault="004702BE" w:rsidP="00B77138">
            <w:pPr>
              <w:jc w:val="both"/>
              <w:rPr>
                <w:sz w:val="20"/>
                <w:szCs w:val="20"/>
              </w:rPr>
            </w:pPr>
            <w:r w:rsidRPr="00130292">
              <w:rPr>
                <w:sz w:val="20"/>
                <w:szCs w:val="20"/>
              </w:rPr>
              <w:t>от 9000 руб. за один день занятости, но не менее 48 000 руб. за участие на предварительном расследовании</w:t>
            </w:r>
          </w:p>
        </w:tc>
      </w:tr>
      <w:tr w:rsidR="004702BE" w:rsidRPr="00130292" w:rsidTr="00B77138">
        <w:tc>
          <w:tcPr>
            <w:tcW w:w="648" w:type="dxa"/>
            <w:shd w:val="clear" w:color="auto" w:fill="auto"/>
          </w:tcPr>
          <w:p w:rsidR="004702BE" w:rsidRPr="00130292" w:rsidRDefault="004702BE" w:rsidP="004702BE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:rsidR="004702BE" w:rsidRPr="00130292" w:rsidRDefault="004702BE" w:rsidP="00B77138">
            <w:pPr>
              <w:jc w:val="both"/>
              <w:rPr>
                <w:sz w:val="20"/>
                <w:szCs w:val="20"/>
              </w:rPr>
            </w:pPr>
            <w:r w:rsidRPr="00130292">
              <w:rPr>
                <w:sz w:val="20"/>
                <w:szCs w:val="20"/>
              </w:rPr>
              <w:t xml:space="preserve">Участие адвоката по сложному уголовному делу на предварительном следствии. </w:t>
            </w:r>
          </w:p>
          <w:p w:rsidR="004702BE" w:rsidRPr="00130292" w:rsidRDefault="004702BE" w:rsidP="00B77138">
            <w:pPr>
              <w:jc w:val="both"/>
              <w:rPr>
                <w:sz w:val="20"/>
                <w:szCs w:val="20"/>
              </w:rPr>
            </w:pPr>
            <w:r w:rsidRPr="00130292">
              <w:rPr>
                <w:sz w:val="20"/>
                <w:szCs w:val="20"/>
              </w:rPr>
              <w:t>К сложным уголовным делам относятся:</w:t>
            </w:r>
          </w:p>
          <w:p w:rsidR="004702BE" w:rsidRDefault="004702BE" w:rsidP="00B77138">
            <w:pPr>
              <w:jc w:val="both"/>
              <w:rPr>
                <w:i/>
                <w:sz w:val="20"/>
                <w:szCs w:val="20"/>
              </w:rPr>
            </w:pPr>
            <w:r w:rsidRPr="00130292">
              <w:rPr>
                <w:i/>
                <w:sz w:val="20"/>
                <w:szCs w:val="20"/>
              </w:rPr>
              <w:t xml:space="preserve">1) </w:t>
            </w:r>
            <w:r w:rsidRPr="00302CC1">
              <w:rPr>
                <w:i/>
                <w:color w:val="000000"/>
                <w:sz w:val="20"/>
                <w:szCs w:val="20"/>
                <w:shd w:val="clear" w:color="auto" w:fill="FFFFFF"/>
              </w:rPr>
              <w:t>по делам, рассматриваемым судом с участием присяжных заседателей;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4702BE" w:rsidRPr="00130292" w:rsidRDefault="004702BE" w:rsidP="00B7713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2) </w:t>
            </w:r>
            <w:r w:rsidRPr="00130292">
              <w:rPr>
                <w:i/>
                <w:sz w:val="20"/>
                <w:szCs w:val="20"/>
              </w:rPr>
              <w:t xml:space="preserve">по делам, рассматриваемым в Верховном Суде Российской Федерации; по делам, отнесенным к подсудности верховного суда республики, краевого или областного суда, суда города </w:t>
            </w:r>
            <w:r w:rsidRPr="00130292">
              <w:rPr>
                <w:i/>
                <w:sz w:val="20"/>
                <w:szCs w:val="20"/>
              </w:rPr>
              <w:lastRenderedPageBreak/>
              <w:t>федерального значения, суда автономной области, суда автономного округа, окружного (флотского) военного суда;</w:t>
            </w:r>
          </w:p>
          <w:p w:rsidR="004702BE" w:rsidRPr="00130292" w:rsidRDefault="004702BE" w:rsidP="00B7713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Pr="00130292">
              <w:rPr>
                <w:i/>
                <w:sz w:val="20"/>
                <w:szCs w:val="20"/>
              </w:rPr>
              <w:t>) по делам, в отношении 3 или более подозреваемых, обвиняемых (подсудимых); в случае предъявления обвинения по 3 или более инкриминируемым деяниям;</w:t>
            </w:r>
          </w:p>
          <w:p w:rsidR="004702BE" w:rsidRPr="00130292" w:rsidRDefault="004702BE" w:rsidP="00B7713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Pr="00130292">
              <w:rPr>
                <w:i/>
                <w:sz w:val="20"/>
                <w:szCs w:val="20"/>
              </w:rPr>
              <w:t xml:space="preserve">) по делам, объем </w:t>
            </w:r>
            <w:proofErr w:type="gramStart"/>
            <w:r w:rsidRPr="00130292">
              <w:rPr>
                <w:i/>
                <w:sz w:val="20"/>
                <w:szCs w:val="20"/>
              </w:rPr>
              <w:t>материалов</w:t>
            </w:r>
            <w:proofErr w:type="gramEnd"/>
            <w:r w:rsidRPr="00130292">
              <w:rPr>
                <w:i/>
                <w:sz w:val="20"/>
                <w:szCs w:val="20"/>
              </w:rPr>
              <w:t xml:space="preserve"> по которым составляет более 3 томов:</w:t>
            </w:r>
          </w:p>
          <w:p w:rsidR="004702BE" w:rsidRPr="00130292" w:rsidRDefault="004702BE" w:rsidP="00B7713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Pr="00130292">
              <w:rPr>
                <w:i/>
                <w:sz w:val="20"/>
                <w:szCs w:val="20"/>
              </w:rPr>
              <w:t>) по делам, рассматриваемым в закрытых судебных заседаниях или вне зданий соответствующих судов;</w:t>
            </w:r>
          </w:p>
          <w:p w:rsidR="004702BE" w:rsidRPr="00130292" w:rsidRDefault="004702BE" w:rsidP="00B7713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Pr="00130292">
              <w:rPr>
                <w:i/>
                <w:sz w:val="20"/>
                <w:szCs w:val="20"/>
              </w:rPr>
              <w:t>) по делам, в отношении несовершеннолетних подозреваемых, обвиняемых либо с участием несовершеннолетних потерпевших, не достигших возраста 16 лет;</w:t>
            </w:r>
          </w:p>
          <w:p w:rsidR="004702BE" w:rsidRPr="00130292" w:rsidRDefault="004702BE" w:rsidP="00B7713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  <w:r w:rsidRPr="00130292">
              <w:rPr>
                <w:i/>
                <w:sz w:val="20"/>
                <w:szCs w:val="20"/>
              </w:rPr>
              <w:t>) по делам, в отношении подозреваемых, обвиняемых (подсудимых), не владеющих языком, на котором ведется судопроизводство;</w:t>
            </w:r>
          </w:p>
          <w:p w:rsidR="004702BE" w:rsidRPr="00130292" w:rsidRDefault="004702BE" w:rsidP="00B7713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  <w:r w:rsidRPr="00130292">
              <w:rPr>
                <w:i/>
                <w:sz w:val="20"/>
                <w:szCs w:val="20"/>
              </w:rPr>
              <w:t>) по делам, в отношении подозреваемых, обвиняемых (подсудимых), которые в силу физических или психических недостатков не могут самостоятельно осуществлять свое право на защиту.</w:t>
            </w:r>
          </w:p>
        </w:tc>
        <w:tc>
          <w:tcPr>
            <w:tcW w:w="2803" w:type="dxa"/>
            <w:shd w:val="clear" w:color="auto" w:fill="auto"/>
          </w:tcPr>
          <w:p w:rsidR="004702BE" w:rsidRPr="00130292" w:rsidRDefault="004702BE" w:rsidP="00B77138">
            <w:pPr>
              <w:jc w:val="both"/>
              <w:rPr>
                <w:sz w:val="20"/>
                <w:szCs w:val="20"/>
              </w:rPr>
            </w:pPr>
            <w:r w:rsidRPr="00130292">
              <w:rPr>
                <w:sz w:val="20"/>
                <w:szCs w:val="20"/>
              </w:rPr>
              <w:lastRenderedPageBreak/>
              <w:t>от 12 000 руб. за один день занятости, но не менее 65 000 руб. за участие на предварительном следствии</w:t>
            </w:r>
          </w:p>
        </w:tc>
      </w:tr>
      <w:tr w:rsidR="004702BE" w:rsidRPr="00130292" w:rsidTr="00B77138">
        <w:tc>
          <w:tcPr>
            <w:tcW w:w="648" w:type="dxa"/>
            <w:shd w:val="clear" w:color="auto" w:fill="auto"/>
          </w:tcPr>
          <w:p w:rsidR="004702BE" w:rsidRPr="00130292" w:rsidRDefault="004702BE" w:rsidP="004702BE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:rsidR="004702BE" w:rsidRPr="00130292" w:rsidRDefault="004702BE" w:rsidP="00B77138">
            <w:pPr>
              <w:jc w:val="both"/>
              <w:rPr>
                <w:sz w:val="20"/>
                <w:szCs w:val="20"/>
              </w:rPr>
            </w:pPr>
            <w:r w:rsidRPr="00130292">
              <w:rPr>
                <w:sz w:val="20"/>
                <w:szCs w:val="20"/>
              </w:rPr>
              <w:t xml:space="preserve">Подготовка и участие в судебном заседании при избрании меры пресечения </w:t>
            </w:r>
          </w:p>
          <w:p w:rsidR="004702BE" w:rsidRPr="00130292" w:rsidRDefault="004702BE" w:rsidP="00B77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</w:tcPr>
          <w:p w:rsidR="004702BE" w:rsidRPr="00130292" w:rsidRDefault="004702BE" w:rsidP="00B77138">
            <w:pPr>
              <w:jc w:val="both"/>
              <w:rPr>
                <w:sz w:val="20"/>
                <w:szCs w:val="20"/>
              </w:rPr>
            </w:pPr>
            <w:r w:rsidRPr="00130292">
              <w:rPr>
                <w:sz w:val="20"/>
                <w:szCs w:val="20"/>
              </w:rPr>
              <w:t xml:space="preserve">от 12 </w:t>
            </w:r>
            <w:r>
              <w:rPr>
                <w:sz w:val="20"/>
                <w:szCs w:val="20"/>
              </w:rPr>
              <w:t>000 руб. за один день занятости</w:t>
            </w:r>
          </w:p>
        </w:tc>
      </w:tr>
      <w:tr w:rsidR="004702BE" w:rsidRPr="00130292" w:rsidTr="00B77138">
        <w:tc>
          <w:tcPr>
            <w:tcW w:w="648" w:type="dxa"/>
            <w:shd w:val="clear" w:color="auto" w:fill="auto"/>
          </w:tcPr>
          <w:p w:rsidR="004702BE" w:rsidRPr="00130292" w:rsidRDefault="004702BE" w:rsidP="004702BE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:rsidR="004702BE" w:rsidRPr="00130292" w:rsidRDefault="004702BE" w:rsidP="00B77138">
            <w:pPr>
              <w:jc w:val="both"/>
              <w:rPr>
                <w:sz w:val="20"/>
                <w:szCs w:val="20"/>
              </w:rPr>
            </w:pPr>
            <w:r w:rsidRPr="00130292">
              <w:rPr>
                <w:sz w:val="20"/>
                <w:szCs w:val="20"/>
              </w:rPr>
              <w:t>Изучение материалов дела </w:t>
            </w:r>
          </w:p>
        </w:tc>
        <w:tc>
          <w:tcPr>
            <w:tcW w:w="2803" w:type="dxa"/>
            <w:shd w:val="clear" w:color="auto" w:fill="auto"/>
          </w:tcPr>
          <w:p w:rsidR="004702BE" w:rsidRPr="00130292" w:rsidRDefault="004702BE" w:rsidP="00B77138">
            <w:pPr>
              <w:jc w:val="both"/>
              <w:rPr>
                <w:sz w:val="20"/>
                <w:szCs w:val="20"/>
              </w:rPr>
            </w:pPr>
            <w:r w:rsidRPr="00130292">
              <w:rPr>
                <w:sz w:val="20"/>
                <w:szCs w:val="20"/>
              </w:rPr>
              <w:t>от 7 000 руб.  за  1 том</w:t>
            </w:r>
          </w:p>
        </w:tc>
      </w:tr>
      <w:tr w:rsidR="004702BE" w:rsidRPr="00130292" w:rsidTr="00B77138">
        <w:tc>
          <w:tcPr>
            <w:tcW w:w="648" w:type="dxa"/>
            <w:shd w:val="clear" w:color="auto" w:fill="auto"/>
          </w:tcPr>
          <w:p w:rsidR="004702BE" w:rsidRPr="00130292" w:rsidRDefault="004702BE" w:rsidP="004702BE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:rsidR="004702BE" w:rsidRPr="00130292" w:rsidRDefault="004702BE" w:rsidP="00B77138">
            <w:pPr>
              <w:jc w:val="both"/>
              <w:rPr>
                <w:sz w:val="20"/>
                <w:szCs w:val="20"/>
              </w:rPr>
            </w:pPr>
            <w:r w:rsidRPr="00130292">
              <w:rPr>
                <w:sz w:val="20"/>
                <w:szCs w:val="20"/>
              </w:rPr>
              <w:t>Участие адвоката в суде 1 инстанции</w:t>
            </w:r>
          </w:p>
        </w:tc>
        <w:tc>
          <w:tcPr>
            <w:tcW w:w="2803" w:type="dxa"/>
            <w:shd w:val="clear" w:color="auto" w:fill="auto"/>
          </w:tcPr>
          <w:p w:rsidR="004702BE" w:rsidRPr="00130292" w:rsidRDefault="004702BE" w:rsidP="00B77138">
            <w:pPr>
              <w:jc w:val="both"/>
              <w:rPr>
                <w:sz w:val="20"/>
                <w:szCs w:val="20"/>
              </w:rPr>
            </w:pPr>
            <w:r w:rsidRPr="00130292">
              <w:rPr>
                <w:sz w:val="20"/>
                <w:szCs w:val="20"/>
              </w:rPr>
              <w:t>от 9 000 руб. за один день занятости, но не менее 60 000 руб. за участие  в суде 1 инстанции</w:t>
            </w:r>
          </w:p>
        </w:tc>
      </w:tr>
      <w:tr w:rsidR="004702BE" w:rsidRPr="00130292" w:rsidTr="00B77138">
        <w:tc>
          <w:tcPr>
            <w:tcW w:w="648" w:type="dxa"/>
            <w:shd w:val="clear" w:color="auto" w:fill="auto"/>
          </w:tcPr>
          <w:p w:rsidR="004702BE" w:rsidRPr="00130292" w:rsidRDefault="004702BE" w:rsidP="004702BE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:rsidR="004702BE" w:rsidRPr="00DD44DF" w:rsidRDefault="004702BE" w:rsidP="00B7713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Участие</w:t>
            </w:r>
            <w:r w:rsidRPr="00DD44DF">
              <w:rPr>
                <w:color w:val="000000"/>
                <w:sz w:val="20"/>
                <w:szCs w:val="20"/>
              </w:rPr>
              <w:t xml:space="preserve"> </w:t>
            </w:r>
            <w:r w:rsidRPr="00DD44DF">
              <w:rPr>
                <w:bCs/>
                <w:color w:val="000000"/>
                <w:sz w:val="20"/>
                <w:szCs w:val="20"/>
              </w:rPr>
              <w:t>адвоката</w:t>
            </w:r>
            <w:r w:rsidRPr="00DD44DF">
              <w:rPr>
                <w:color w:val="000000"/>
                <w:sz w:val="20"/>
                <w:szCs w:val="20"/>
              </w:rPr>
              <w:t xml:space="preserve"> </w:t>
            </w:r>
            <w:r w:rsidRPr="00DD44DF">
              <w:rPr>
                <w:bCs/>
                <w:color w:val="000000"/>
                <w:sz w:val="20"/>
                <w:szCs w:val="20"/>
              </w:rPr>
              <w:t>в</w:t>
            </w:r>
            <w:r w:rsidRPr="00DD44DF">
              <w:rPr>
                <w:color w:val="000000"/>
                <w:sz w:val="20"/>
                <w:szCs w:val="20"/>
              </w:rPr>
              <w:t xml:space="preserve"> судебном разбирательстве с </w:t>
            </w:r>
            <w:r w:rsidRPr="00DD44DF">
              <w:rPr>
                <w:bCs/>
                <w:color w:val="000000"/>
                <w:sz w:val="20"/>
                <w:szCs w:val="20"/>
              </w:rPr>
              <w:t>участием</w:t>
            </w:r>
            <w:r w:rsidRPr="00DD44DF">
              <w:rPr>
                <w:color w:val="000000"/>
                <w:sz w:val="20"/>
                <w:szCs w:val="20"/>
              </w:rPr>
              <w:t xml:space="preserve"> </w:t>
            </w:r>
            <w:r w:rsidRPr="00DD44DF">
              <w:rPr>
                <w:bCs/>
                <w:color w:val="000000"/>
                <w:sz w:val="20"/>
                <w:szCs w:val="20"/>
              </w:rPr>
              <w:t>присяжных</w:t>
            </w:r>
            <w:r w:rsidRPr="00DD44DF">
              <w:rPr>
                <w:color w:val="000000"/>
                <w:sz w:val="20"/>
                <w:szCs w:val="20"/>
              </w:rPr>
              <w:t xml:space="preserve"> </w:t>
            </w:r>
            <w:r w:rsidRPr="00DD44DF">
              <w:rPr>
                <w:bCs/>
                <w:color w:val="000000"/>
                <w:sz w:val="20"/>
                <w:szCs w:val="20"/>
              </w:rPr>
              <w:t>заседателей</w:t>
            </w:r>
          </w:p>
        </w:tc>
        <w:tc>
          <w:tcPr>
            <w:tcW w:w="2803" w:type="dxa"/>
            <w:shd w:val="clear" w:color="auto" w:fill="auto"/>
          </w:tcPr>
          <w:p w:rsidR="004702BE" w:rsidRPr="00DD44DF" w:rsidRDefault="004702BE" w:rsidP="00B77138">
            <w:pPr>
              <w:jc w:val="both"/>
              <w:rPr>
                <w:color w:val="000000"/>
                <w:sz w:val="20"/>
                <w:szCs w:val="20"/>
              </w:rPr>
            </w:pPr>
            <w:r w:rsidRPr="00DD44DF">
              <w:rPr>
                <w:color w:val="000000"/>
                <w:sz w:val="20"/>
                <w:szCs w:val="20"/>
              </w:rPr>
              <w:t>от 25 000 руб. за один день занятости, но не менее         90 000 руб. за участие  в суде 1 инстанции</w:t>
            </w:r>
          </w:p>
        </w:tc>
      </w:tr>
      <w:tr w:rsidR="004702BE" w:rsidRPr="00130292" w:rsidTr="00B77138">
        <w:tc>
          <w:tcPr>
            <w:tcW w:w="648" w:type="dxa"/>
            <w:shd w:val="clear" w:color="auto" w:fill="auto"/>
          </w:tcPr>
          <w:p w:rsidR="004702BE" w:rsidRPr="00130292" w:rsidRDefault="004702BE" w:rsidP="004702BE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:rsidR="004702BE" w:rsidRPr="00DD44DF" w:rsidRDefault="004702BE" w:rsidP="00B77138">
            <w:pPr>
              <w:jc w:val="both"/>
              <w:rPr>
                <w:color w:val="000000"/>
                <w:sz w:val="20"/>
                <w:szCs w:val="20"/>
              </w:rPr>
            </w:pPr>
            <w:r w:rsidRPr="00DD44DF">
              <w:rPr>
                <w:color w:val="000000"/>
                <w:sz w:val="20"/>
                <w:szCs w:val="20"/>
              </w:rPr>
              <w:t>Участие адвоката при  рассмотрении дела:</w:t>
            </w:r>
          </w:p>
          <w:p w:rsidR="004702BE" w:rsidRPr="00DD44DF" w:rsidRDefault="004702BE" w:rsidP="00B7713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702BE" w:rsidRPr="00DD44DF" w:rsidRDefault="004702BE" w:rsidP="00B77138">
            <w:pPr>
              <w:jc w:val="both"/>
              <w:rPr>
                <w:color w:val="000000"/>
                <w:sz w:val="20"/>
                <w:szCs w:val="20"/>
              </w:rPr>
            </w:pPr>
            <w:r w:rsidRPr="00DD44DF">
              <w:rPr>
                <w:color w:val="000000"/>
                <w:sz w:val="20"/>
                <w:szCs w:val="20"/>
              </w:rPr>
              <w:t xml:space="preserve">– </w:t>
            </w:r>
            <w:r w:rsidRPr="00DD44DF">
              <w:rPr>
                <w:i/>
                <w:color w:val="000000"/>
                <w:sz w:val="20"/>
                <w:szCs w:val="20"/>
              </w:rPr>
              <w:t>в  суде апелляционной инстанции   </w:t>
            </w:r>
            <w:r w:rsidRPr="00DD44D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shd w:val="clear" w:color="auto" w:fill="auto"/>
          </w:tcPr>
          <w:p w:rsidR="004702BE" w:rsidRPr="00DD44DF" w:rsidRDefault="004702BE" w:rsidP="00B77138">
            <w:pPr>
              <w:jc w:val="both"/>
              <w:rPr>
                <w:color w:val="000000"/>
                <w:sz w:val="20"/>
                <w:szCs w:val="20"/>
              </w:rPr>
            </w:pPr>
            <w:r w:rsidRPr="00DD44DF">
              <w:rPr>
                <w:color w:val="000000"/>
                <w:sz w:val="20"/>
                <w:szCs w:val="20"/>
              </w:rPr>
              <w:t>от 20 000 руб. за один день занятости</w:t>
            </w:r>
          </w:p>
        </w:tc>
      </w:tr>
      <w:tr w:rsidR="004702BE" w:rsidRPr="00130292" w:rsidTr="00B77138">
        <w:tc>
          <w:tcPr>
            <w:tcW w:w="648" w:type="dxa"/>
          </w:tcPr>
          <w:p w:rsidR="004702BE" w:rsidRPr="00130292" w:rsidRDefault="004702BE" w:rsidP="00B77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4702BE" w:rsidRPr="00DD44DF" w:rsidRDefault="004702BE" w:rsidP="00B77138">
            <w:pPr>
              <w:rPr>
                <w:color w:val="000000"/>
                <w:sz w:val="20"/>
                <w:szCs w:val="20"/>
              </w:rPr>
            </w:pPr>
          </w:p>
          <w:p w:rsidR="004702BE" w:rsidRPr="00DD44DF" w:rsidRDefault="004702BE" w:rsidP="00B77138">
            <w:pPr>
              <w:rPr>
                <w:i/>
                <w:color w:val="000000"/>
                <w:sz w:val="20"/>
                <w:szCs w:val="20"/>
              </w:rPr>
            </w:pPr>
            <w:r w:rsidRPr="00DD44DF">
              <w:rPr>
                <w:color w:val="000000"/>
                <w:sz w:val="20"/>
                <w:szCs w:val="20"/>
              </w:rPr>
              <w:t xml:space="preserve">– </w:t>
            </w:r>
            <w:r w:rsidRPr="00DD44DF">
              <w:rPr>
                <w:i/>
                <w:color w:val="000000"/>
                <w:sz w:val="20"/>
                <w:szCs w:val="20"/>
              </w:rPr>
              <w:t>в суде кассационной инстанции</w:t>
            </w:r>
          </w:p>
        </w:tc>
        <w:tc>
          <w:tcPr>
            <w:tcW w:w="2803" w:type="dxa"/>
          </w:tcPr>
          <w:p w:rsidR="004702BE" w:rsidRPr="00DD44DF" w:rsidRDefault="004702BE" w:rsidP="00B77138">
            <w:pPr>
              <w:jc w:val="both"/>
              <w:rPr>
                <w:color w:val="000000"/>
                <w:sz w:val="20"/>
                <w:szCs w:val="20"/>
              </w:rPr>
            </w:pPr>
            <w:r w:rsidRPr="00DD44DF">
              <w:rPr>
                <w:color w:val="000000"/>
                <w:sz w:val="20"/>
                <w:szCs w:val="20"/>
              </w:rPr>
              <w:t>от 30 000 руб. за один день занятости</w:t>
            </w:r>
          </w:p>
        </w:tc>
      </w:tr>
      <w:tr w:rsidR="004702BE" w:rsidRPr="00130292" w:rsidTr="00B77138">
        <w:trPr>
          <w:trHeight w:val="630"/>
        </w:trPr>
        <w:tc>
          <w:tcPr>
            <w:tcW w:w="648" w:type="dxa"/>
          </w:tcPr>
          <w:p w:rsidR="004702BE" w:rsidRPr="00130292" w:rsidRDefault="004702BE" w:rsidP="00B77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4702BE" w:rsidRPr="00DD44DF" w:rsidRDefault="004702BE" w:rsidP="00B77138">
            <w:pPr>
              <w:rPr>
                <w:color w:val="000000"/>
                <w:sz w:val="20"/>
                <w:szCs w:val="20"/>
              </w:rPr>
            </w:pPr>
          </w:p>
          <w:p w:rsidR="004702BE" w:rsidRPr="00DD44DF" w:rsidRDefault="004702BE" w:rsidP="00B77138">
            <w:pPr>
              <w:rPr>
                <w:color w:val="000000"/>
                <w:sz w:val="20"/>
                <w:szCs w:val="20"/>
              </w:rPr>
            </w:pPr>
            <w:r w:rsidRPr="00DD44DF"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i/>
                <w:color w:val="000000"/>
                <w:sz w:val="20"/>
                <w:szCs w:val="20"/>
              </w:rPr>
              <w:t xml:space="preserve">при рассмотрении </w:t>
            </w:r>
            <w:r w:rsidRPr="00DD44DF">
              <w:rPr>
                <w:i/>
                <w:color w:val="000000"/>
                <w:sz w:val="20"/>
                <w:szCs w:val="20"/>
              </w:rPr>
              <w:t>дела в надзорном производств</w:t>
            </w:r>
            <w:r>
              <w:rPr>
                <w:i/>
                <w:color w:val="000000"/>
                <w:sz w:val="20"/>
                <w:szCs w:val="20"/>
              </w:rPr>
              <w:t>е</w:t>
            </w:r>
          </w:p>
        </w:tc>
        <w:tc>
          <w:tcPr>
            <w:tcW w:w="2803" w:type="dxa"/>
          </w:tcPr>
          <w:p w:rsidR="004702BE" w:rsidRPr="00DD44DF" w:rsidRDefault="004702BE" w:rsidP="00B77138">
            <w:pPr>
              <w:jc w:val="both"/>
              <w:rPr>
                <w:color w:val="000000"/>
                <w:sz w:val="20"/>
                <w:szCs w:val="20"/>
              </w:rPr>
            </w:pPr>
            <w:r w:rsidRPr="00DD44DF">
              <w:rPr>
                <w:color w:val="000000"/>
                <w:sz w:val="20"/>
                <w:szCs w:val="20"/>
              </w:rPr>
              <w:t>от 36 000 руб. за один день занятости</w:t>
            </w:r>
          </w:p>
        </w:tc>
      </w:tr>
      <w:tr w:rsidR="004702BE" w:rsidRPr="00130292" w:rsidTr="00B77138">
        <w:tc>
          <w:tcPr>
            <w:tcW w:w="648" w:type="dxa"/>
          </w:tcPr>
          <w:p w:rsidR="004702BE" w:rsidRPr="00DD44DF" w:rsidRDefault="004702BE" w:rsidP="00B771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1.2.9</w:t>
            </w:r>
          </w:p>
        </w:tc>
        <w:tc>
          <w:tcPr>
            <w:tcW w:w="6120" w:type="dxa"/>
          </w:tcPr>
          <w:p w:rsidR="004702BE" w:rsidRPr="00DD44DF" w:rsidRDefault="004702BE" w:rsidP="00B77138">
            <w:pPr>
              <w:jc w:val="both"/>
              <w:rPr>
                <w:color w:val="000000"/>
                <w:sz w:val="20"/>
                <w:szCs w:val="20"/>
              </w:rPr>
            </w:pPr>
            <w:r w:rsidRPr="00DD44DF">
              <w:rPr>
                <w:color w:val="000000"/>
                <w:sz w:val="20"/>
                <w:szCs w:val="20"/>
              </w:rPr>
              <w:t>Посещение подозреваемого, обвиняемого или осужденного, содержащегося в СИЗО, ИК</w:t>
            </w:r>
          </w:p>
        </w:tc>
        <w:tc>
          <w:tcPr>
            <w:tcW w:w="2803" w:type="dxa"/>
          </w:tcPr>
          <w:p w:rsidR="004702BE" w:rsidRPr="00DD44DF" w:rsidRDefault="004702BE" w:rsidP="00B77138">
            <w:pPr>
              <w:jc w:val="both"/>
              <w:rPr>
                <w:color w:val="000000"/>
                <w:sz w:val="20"/>
                <w:szCs w:val="20"/>
              </w:rPr>
            </w:pPr>
            <w:r w:rsidRPr="00DD44DF">
              <w:rPr>
                <w:color w:val="000000"/>
                <w:sz w:val="20"/>
                <w:szCs w:val="20"/>
              </w:rPr>
              <w:t>от 10</w:t>
            </w:r>
            <w:r>
              <w:rPr>
                <w:color w:val="000000"/>
                <w:sz w:val="20"/>
                <w:szCs w:val="20"/>
              </w:rPr>
              <w:t xml:space="preserve"> 000 руб. за одно посещение</w:t>
            </w:r>
          </w:p>
        </w:tc>
      </w:tr>
      <w:tr w:rsidR="004702BE" w:rsidRPr="00DD44DF" w:rsidTr="00B77138">
        <w:tc>
          <w:tcPr>
            <w:tcW w:w="648" w:type="dxa"/>
          </w:tcPr>
          <w:p w:rsidR="004702BE" w:rsidRPr="00DD44DF" w:rsidRDefault="004702BE" w:rsidP="00B7713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1.2.10</w:t>
            </w:r>
          </w:p>
        </w:tc>
        <w:tc>
          <w:tcPr>
            <w:tcW w:w="6120" w:type="dxa"/>
          </w:tcPr>
          <w:p w:rsidR="004702BE" w:rsidRPr="00DD44DF" w:rsidRDefault="004702BE" w:rsidP="00B77138">
            <w:pPr>
              <w:rPr>
                <w:color w:val="000000"/>
                <w:sz w:val="20"/>
                <w:szCs w:val="20"/>
              </w:rPr>
            </w:pPr>
            <w:r w:rsidRPr="00DD44DF">
              <w:rPr>
                <w:color w:val="000000"/>
                <w:sz w:val="20"/>
                <w:szCs w:val="20"/>
              </w:rPr>
              <w:t>Составление и подача ходатайства об условно-досрочном освобождении, участие в судебном заседании при его рассмотрении</w:t>
            </w:r>
          </w:p>
        </w:tc>
        <w:tc>
          <w:tcPr>
            <w:tcW w:w="2803" w:type="dxa"/>
          </w:tcPr>
          <w:p w:rsidR="004702BE" w:rsidRPr="00DD44DF" w:rsidRDefault="004702BE" w:rsidP="00B77138">
            <w:pPr>
              <w:tabs>
                <w:tab w:val="left" w:pos="907"/>
              </w:tabs>
              <w:rPr>
                <w:color w:val="000000"/>
                <w:sz w:val="20"/>
                <w:szCs w:val="20"/>
              </w:rPr>
            </w:pPr>
            <w:r w:rsidRPr="00DD44DF">
              <w:rPr>
                <w:color w:val="000000"/>
                <w:sz w:val="20"/>
                <w:szCs w:val="20"/>
              </w:rPr>
              <w:t>от 40 000 руб.</w:t>
            </w:r>
          </w:p>
        </w:tc>
      </w:tr>
    </w:tbl>
    <w:p w:rsidR="004702BE" w:rsidRPr="00DD44DF" w:rsidRDefault="004702BE" w:rsidP="004702BE">
      <w:pPr>
        <w:jc w:val="both"/>
        <w:rPr>
          <w:color w:val="000000"/>
          <w:sz w:val="20"/>
          <w:szCs w:val="20"/>
        </w:rPr>
      </w:pPr>
    </w:p>
    <w:p w:rsidR="004702BE" w:rsidRDefault="004702BE" w:rsidP="004702BE">
      <w:pPr>
        <w:ind w:firstLine="708"/>
        <w:jc w:val="both"/>
        <w:rPr>
          <w:sz w:val="20"/>
          <w:szCs w:val="20"/>
        </w:rPr>
      </w:pPr>
      <w:r w:rsidRPr="00476DB6">
        <w:rPr>
          <w:sz w:val="20"/>
          <w:szCs w:val="20"/>
        </w:rPr>
        <w:t>1.3. Размер вознаграждения за ведение гражданских и административных дел.</w:t>
      </w:r>
    </w:p>
    <w:p w:rsidR="004702BE" w:rsidRDefault="004702BE" w:rsidP="004702BE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20"/>
        <w:gridCol w:w="2803"/>
      </w:tblGrid>
      <w:tr w:rsidR="004702BE" w:rsidRPr="00130292" w:rsidTr="00B77138">
        <w:tc>
          <w:tcPr>
            <w:tcW w:w="648" w:type="dxa"/>
            <w:shd w:val="clear" w:color="auto" w:fill="F3F3F3"/>
          </w:tcPr>
          <w:p w:rsidR="004702BE" w:rsidRPr="00130292" w:rsidRDefault="004702BE" w:rsidP="00B77138">
            <w:pPr>
              <w:jc w:val="both"/>
              <w:rPr>
                <w:sz w:val="20"/>
                <w:szCs w:val="20"/>
              </w:rPr>
            </w:pPr>
            <w:proofErr w:type="spellStart"/>
            <w:r w:rsidRPr="00130292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120" w:type="dxa"/>
            <w:shd w:val="clear" w:color="auto" w:fill="F3F3F3"/>
          </w:tcPr>
          <w:p w:rsidR="004702BE" w:rsidRPr="00130292" w:rsidRDefault="004702BE" w:rsidP="00B77138">
            <w:pPr>
              <w:jc w:val="center"/>
              <w:rPr>
                <w:sz w:val="20"/>
                <w:szCs w:val="20"/>
              </w:rPr>
            </w:pPr>
            <w:r w:rsidRPr="00130292">
              <w:rPr>
                <w:sz w:val="20"/>
                <w:szCs w:val="20"/>
              </w:rPr>
              <w:t>Вид юридической помощи</w:t>
            </w:r>
          </w:p>
        </w:tc>
        <w:tc>
          <w:tcPr>
            <w:tcW w:w="2803" w:type="dxa"/>
            <w:shd w:val="clear" w:color="auto" w:fill="F3F3F3"/>
          </w:tcPr>
          <w:p w:rsidR="004702BE" w:rsidRPr="00130292" w:rsidRDefault="004702BE" w:rsidP="00B77138">
            <w:pPr>
              <w:jc w:val="both"/>
              <w:rPr>
                <w:sz w:val="20"/>
                <w:szCs w:val="20"/>
              </w:rPr>
            </w:pPr>
            <w:r w:rsidRPr="00130292">
              <w:rPr>
                <w:sz w:val="20"/>
                <w:szCs w:val="20"/>
              </w:rPr>
              <w:t xml:space="preserve">Размер вознаграждения </w:t>
            </w:r>
          </w:p>
        </w:tc>
      </w:tr>
      <w:tr w:rsidR="004702BE" w:rsidRPr="00130292" w:rsidTr="00B77138">
        <w:tc>
          <w:tcPr>
            <w:tcW w:w="648" w:type="dxa"/>
          </w:tcPr>
          <w:p w:rsidR="004702BE" w:rsidRPr="00130292" w:rsidRDefault="004702BE" w:rsidP="004702BE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4702BE" w:rsidRPr="00130292" w:rsidRDefault="004702BE" w:rsidP="00B77138">
            <w:pPr>
              <w:jc w:val="both"/>
              <w:rPr>
                <w:sz w:val="20"/>
                <w:szCs w:val="20"/>
              </w:rPr>
            </w:pPr>
            <w:r w:rsidRPr="00130292">
              <w:rPr>
                <w:sz w:val="20"/>
                <w:szCs w:val="20"/>
              </w:rPr>
              <w:t>Изучение материалов дела </w:t>
            </w:r>
          </w:p>
        </w:tc>
        <w:tc>
          <w:tcPr>
            <w:tcW w:w="2803" w:type="dxa"/>
          </w:tcPr>
          <w:p w:rsidR="004702BE" w:rsidRPr="00130292" w:rsidRDefault="004702BE" w:rsidP="00B77138">
            <w:pPr>
              <w:jc w:val="both"/>
              <w:rPr>
                <w:sz w:val="20"/>
                <w:szCs w:val="20"/>
              </w:rPr>
            </w:pPr>
            <w:r w:rsidRPr="00130292">
              <w:rPr>
                <w:sz w:val="20"/>
                <w:szCs w:val="20"/>
              </w:rPr>
              <w:t>от 7 500  руб. за 1 том</w:t>
            </w:r>
          </w:p>
        </w:tc>
      </w:tr>
      <w:tr w:rsidR="004702BE" w:rsidRPr="00130292" w:rsidTr="00B77138">
        <w:tc>
          <w:tcPr>
            <w:tcW w:w="648" w:type="dxa"/>
          </w:tcPr>
          <w:p w:rsidR="004702BE" w:rsidRPr="00130292" w:rsidRDefault="004702BE" w:rsidP="004702BE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4702BE" w:rsidRPr="00130292" w:rsidRDefault="004702BE" w:rsidP="00B77138">
            <w:pPr>
              <w:jc w:val="both"/>
              <w:rPr>
                <w:sz w:val="20"/>
                <w:szCs w:val="20"/>
              </w:rPr>
            </w:pPr>
            <w:r w:rsidRPr="00130292">
              <w:rPr>
                <w:sz w:val="20"/>
                <w:szCs w:val="20"/>
              </w:rPr>
              <w:t>участие адвоката в суде 1 инстанции</w:t>
            </w:r>
          </w:p>
        </w:tc>
        <w:tc>
          <w:tcPr>
            <w:tcW w:w="2803" w:type="dxa"/>
          </w:tcPr>
          <w:p w:rsidR="004702BE" w:rsidRPr="00130292" w:rsidRDefault="004702BE" w:rsidP="00B77138">
            <w:pPr>
              <w:jc w:val="both"/>
              <w:rPr>
                <w:sz w:val="20"/>
                <w:szCs w:val="20"/>
              </w:rPr>
            </w:pPr>
            <w:r w:rsidRPr="00130292">
              <w:rPr>
                <w:sz w:val="20"/>
                <w:szCs w:val="20"/>
              </w:rPr>
              <w:t>от 15 000 руб. за один день занятости, но не менее 60 000 руб. за участие  в суде 1 инстанции</w:t>
            </w:r>
          </w:p>
        </w:tc>
      </w:tr>
      <w:tr w:rsidR="004702BE" w:rsidRPr="00130292" w:rsidTr="00B77138">
        <w:trPr>
          <w:trHeight w:val="493"/>
        </w:trPr>
        <w:tc>
          <w:tcPr>
            <w:tcW w:w="648" w:type="dxa"/>
            <w:vMerge w:val="restart"/>
          </w:tcPr>
          <w:p w:rsidR="004702BE" w:rsidRPr="00130292" w:rsidRDefault="004702BE" w:rsidP="004702BE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4702BE" w:rsidRPr="00130292" w:rsidRDefault="004702BE" w:rsidP="00B77138">
            <w:pPr>
              <w:jc w:val="both"/>
              <w:rPr>
                <w:sz w:val="20"/>
                <w:szCs w:val="20"/>
              </w:rPr>
            </w:pPr>
            <w:r w:rsidRPr="00130292">
              <w:rPr>
                <w:sz w:val="20"/>
                <w:szCs w:val="20"/>
              </w:rPr>
              <w:t>Участие адвоката при  рассмотрении дела:</w:t>
            </w:r>
          </w:p>
          <w:p w:rsidR="004702BE" w:rsidRPr="00130292" w:rsidRDefault="004702BE" w:rsidP="00B77138">
            <w:pPr>
              <w:rPr>
                <w:sz w:val="20"/>
                <w:szCs w:val="20"/>
              </w:rPr>
            </w:pPr>
          </w:p>
          <w:p w:rsidR="004702BE" w:rsidRPr="00130292" w:rsidRDefault="004702BE" w:rsidP="00B77138">
            <w:pPr>
              <w:rPr>
                <w:sz w:val="20"/>
                <w:szCs w:val="20"/>
              </w:rPr>
            </w:pPr>
            <w:r w:rsidRPr="00130292">
              <w:rPr>
                <w:sz w:val="20"/>
                <w:szCs w:val="20"/>
              </w:rPr>
              <w:t xml:space="preserve">– </w:t>
            </w:r>
            <w:r w:rsidRPr="00130292">
              <w:rPr>
                <w:i/>
                <w:sz w:val="20"/>
                <w:szCs w:val="20"/>
              </w:rPr>
              <w:t>в  суде апелляционной инстанции   </w:t>
            </w:r>
          </w:p>
        </w:tc>
        <w:tc>
          <w:tcPr>
            <w:tcW w:w="2803" w:type="dxa"/>
          </w:tcPr>
          <w:p w:rsidR="004702BE" w:rsidRPr="00130292" w:rsidRDefault="004702BE" w:rsidP="00B77138">
            <w:pPr>
              <w:jc w:val="both"/>
              <w:rPr>
                <w:sz w:val="20"/>
                <w:szCs w:val="20"/>
              </w:rPr>
            </w:pPr>
          </w:p>
          <w:p w:rsidR="004702BE" w:rsidRPr="00130292" w:rsidRDefault="004702BE" w:rsidP="00B77138">
            <w:pPr>
              <w:jc w:val="both"/>
              <w:rPr>
                <w:sz w:val="20"/>
                <w:szCs w:val="20"/>
              </w:rPr>
            </w:pPr>
            <w:r w:rsidRPr="00130292">
              <w:rPr>
                <w:sz w:val="20"/>
                <w:szCs w:val="20"/>
              </w:rPr>
              <w:t>от 35 000 руб. за один день занятости</w:t>
            </w:r>
          </w:p>
        </w:tc>
      </w:tr>
      <w:tr w:rsidR="004702BE" w:rsidRPr="00130292" w:rsidTr="00B77138">
        <w:trPr>
          <w:trHeight w:val="142"/>
        </w:trPr>
        <w:tc>
          <w:tcPr>
            <w:tcW w:w="648" w:type="dxa"/>
            <w:vMerge/>
          </w:tcPr>
          <w:p w:rsidR="004702BE" w:rsidRPr="00130292" w:rsidRDefault="004702BE" w:rsidP="004702BE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4702BE" w:rsidRPr="00130292" w:rsidRDefault="004702BE" w:rsidP="00B77138">
            <w:pPr>
              <w:rPr>
                <w:sz w:val="20"/>
                <w:szCs w:val="20"/>
              </w:rPr>
            </w:pPr>
          </w:p>
          <w:p w:rsidR="004702BE" w:rsidRPr="00130292" w:rsidRDefault="004702BE" w:rsidP="00B77138">
            <w:pPr>
              <w:rPr>
                <w:i/>
                <w:sz w:val="20"/>
                <w:szCs w:val="20"/>
              </w:rPr>
            </w:pPr>
            <w:r w:rsidRPr="00130292">
              <w:rPr>
                <w:sz w:val="20"/>
                <w:szCs w:val="20"/>
              </w:rPr>
              <w:t xml:space="preserve">– </w:t>
            </w:r>
            <w:r w:rsidRPr="00130292">
              <w:rPr>
                <w:i/>
                <w:sz w:val="20"/>
                <w:szCs w:val="20"/>
              </w:rPr>
              <w:t>в суде кассационной инстанции</w:t>
            </w:r>
          </w:p>
        </w:tc>
        <w:tc>
          <w:tcPr>
            <w:tcW w:w="2803" w:type="dxa"/>
          </w:tcPr>
          <w:p w:rsidR="004702BE" w:rsidRPr="00130292" w:rsidRDefault="004702BE" w:rsidP="00B77138">
            <w:pPr>
              <w:jc w:val="both"/>
              <w:rPr>
                <w:sz w:val="20"/>
                <w:szCs w:val="20"/>
              </w:rPr>
            </w:pPr>
            <w:r w:rsidRPr="00130292">
              <w:rPr>
                <w:sz w:val="20"/>
                <w:szCs w:val="20"/>
              </w:rPr>
              <w:t>от 40 000 руб. за один день занятости</w:t>
            </w:r>
          </w:p>
        </w:tc>
      </w:tr>
      <w:tr w:rsidR="004702BE" w:rsidRPr="00130292" w:rsidTr="00B77138">
        <w:trPr>
          <w:trHeight w:val="576"/>
        </w:trPr>
        <w:tc>
          <w:tcPr>
            <w:tcW w:w="648" w:type="dxa"/>
            <w:vMerge/>
          </w:tcPr>
          <w:p w:rsidR="004702BE" w:rsidRPr="00130292" w:rsidRDefault="004702BE" w:rsidP="004702BE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4702BE" w:rsidRPr="00130292" w:rsidRDefault="004702BE" w:rsidP="00B77138">
            <w:pPr>
              <w:rPr>
                <w:sz w:val="20"/>
                <w:szCs w:val="20"/>
              </w:rPr>
            </w:pPr>
          </w:p>
          <w:p w:rsidR="004702BE" w:rsidRPr="00130292" w:rsidRDefault="004702BE" w:rsidP="00B77138">
            <w:pPr>
              <w:rPr>
                <w:i/>
                <w:sz w:val="20"/>
                <w:szCs w:val="20"/>
              </w:rPr>
            </w:pPr>
            <w:r w:rsidRPr="00130292">
              <w:rPr>
                <w:sz w:val="20"/>
                <w:szCs w:val="20"/>
              </w:rPr>
              <w:t xml:space="preserve">– </w:t>
            </w:r>
            <w:r w:rsidRPr="00130292">
              <w:rPr>
                <w:i/>
                <w:sz w:val="20"/>
                <w:szCs w:val="20"/>
              </w:rPr>
              <w:t xml:space="preserve">Верховным Судом Российской Федерации </w:t>
            </w:r>
          </w:p>
        </w:tc>
        <w:tc>
          <w:tcPr>
            <w:tcW w:w="2803" w:type="dxa"/>
            <w:shd w:val="clear" w:color="auto" w:fill="auto"/>
          </w:tcPr>
          <w:p w:rsidR="004702BE" w:rsidRPr="00130292" w:rsidRDefault="004702BE" w:rsidP="00B77138">
            <w:pPr>
              <w:jc w:val="both"/>
              <w:rPr>
                <w:sz w:val="20"/>
                <w:szCs w:val="20"/>
              </w:rPr>
            </w:pPr>
            <w:r w:rsidRPr="00130292">
              <w:rPr>
                <w:sz w:val="20"/>
                <w:szCs w:val="20"/>
              </w:rPr>
              <w:t>от 45 000 руб. за один день занятости</w:t>
            </w:r>
          </w:p>
        </w:tc>
      </w:tr>
    </w:tbl>
    <w:p w:rsidR="004702BE" w:rsidRDefault="004702BE" w:rsidP="004702BE">
      <w:pPr>
        <w:tabs>
          <w:tab w:val="left" w:pos="483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4702BE" w:rsidRDefault="004702BE" w:rsidP="004702BE">
      <w:pPr>
        <w:ind w:firstLine="708"/>
        <w:jc w:val="both"/>
        <w:rPr>
          <w:sz w:val="20"/>
          <w:szCs w:val="20"/>
        </w:rPr>
      </w:pPr>
      <w:r w:rsidRPr="00476DB6">
        <w:rPr>
          <w:sz w:val="20"/>
          <w:szCs w:val="20"/>
        </w:rPr>
        <w:t>1.4.Размер вознаграждения за ведение дел в арбитражном судопроизводстве.</w:t>
      </w:r>
    </w:p>
    <w:p w:rsidR="004702BE" w:rsidRDefault="004702BE" w:rsidP="004702BE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20"/>
        <w:gridCol w:w="2803"/>
      </w:tblGrid>
      <w:tr w:rsidR="004702BE" w:rsidRPr="00130292" w:rsidTr="00B77138">
        <w:tc>
          <w:tcPr>
            <w:tcW w:w="648" w:type="dxa"/>
            <w:shd w:val="clear" w:color="auto" w:fill="F3F3F3"/>
          </w:tcPr>
          <w:p w:rsidR="004702BE" w:rsidRPr="00130292" w:rsidRDefault="004702BE" w:rsidP="00B77138">
            <w:pPr>
              <w:jc w:val="both"/>
              <w:rPr>
                <w:sz w:val="20"/>
                <w:szCs w:val="20"/>
              </w:rPr>
            </w:pPr>
            <w:proofErr w:type="spellStart"/>
            <w:r w:rsidRPr="00130292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120" w:type="dxa"/>
            <w:shd w:val="clear" w:color="auto" w:fill="F3F3F3"/>
          </w:tcPr>
          <w:p w:rsidR="004702BE" w:rsidRPr="00130292" w:rsidRDefault="004702BE" w:rsidP="00B77138">
            <w:pPr>
              <w:jc w:val="center"/>
              <w:rPr>
                <w:sz w:val="20"/>
                <w:szCs w:val="20"/>
              </w:rPr>
            </w:pPr>
            <w:r w:rsidRPr="00130292">
              <w:rPr>
                <w:sz w:val="20"/>
                <w:szCs w:val="20"/>
              </w:rPr>
              <w:t>Вид юридической помощи</w:t>
            </w:r>
          </w:p>
        </w:tc>
        <w:tc>
          <w:tcPr>
            <w:tcW w:w="2803" w:type="dxa"/>
            <w:shd w:val="clear" w:color="auto" w:fill="F3F3F3"/>
          </w:tcPr>
          <w:p w:rsidR="004702BE" w:rsidRPr="00130292" w:rsidRDefault="004702BE" w:rsidP="00B77138">
            <w:pPr>
              <w:jc w:val="both"/>
              <w:rPr>
                <w:sz w:val="20"/>
                <w:szCs w:val="20"/>
              </w:rPr>
            </w:pPr>
            <w:r w:rsidRPr="00130292">
              <w:rPr>
                <w:sz w:val="20"/>
                <w:szCs w:val="20"/>
              </w:rPr>
              <w:t>размер вознаграждения</w:t>
            </w:r>
          </w:p>
        </w:tc>
      </w:tr>
      <w:tr w:rsidR="004702BE" w:rsidRPr="00130292" w:rsidTr="00B77138">
        <w:tc>
          <w:tcPr>
            <w:tcW w:w="648" w:type="dxa"/>
          </w:tcPr>
          <w:p w:rsidR="004702BE" w:rsidRPr="00130292" w:rsidRDefault="004702BE" w:rsidP="004702BE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4702BE" w:rsidRPr="00130292" w:rsidRDefault="004702BE" w:rsidP="00B77138">
            <w:pPr>
              <w:jc w:val="both"/>
              <w:rPr>
                <w:sz w:val="20"/>
                <w:szCs w:val="20"/>
              </w:rPr>
            </w:pPr>
            <w:r w:rsidRPr="00130292">
              <w:rPr>
                <w:sz w:val="20"/>
                <w:szCs w:val="20"/>
              </w:rPr>
              <w:t>Изучение материалов дела </w:t>
            </w:r>
          </w:p>
        </w:tc>
        <w:tc>
          <w:tcPr>
            <w:tcW w:w="2803" w:type="dxa"/>
          </w:tcPr>
          <w:p w:rsidR="004702BE" w:rsidRPr="00130292" w:rsidRDefault="004702BE" w:rsidP="00B77138">
            <w:pPr>
              <w:jc w:val="both"/>
              <w:rPr>
                <w:sz w:val="20"/>
                <w:szCs w:val="20"/>
              </w:rPr>
            </w:pPr>
            <w:r w:rsidRPr="00130292">
              <w:rPr>
                <w:sz w:val="20"/>
                <w:szCs w:val="20"/>
              </w:rPr>
              <w:t>от 10 000 руб. за 1 том</w:t>
            </w:r>
          </w:p>
        </w:tc>
      </w:tr>
      <w:tr w:rsidR="004702BE" w:rsidRPr="00130292" w:rsidTr="00B77138">
        <w:tc>
          <w:tcPr>
            <w:tcW w:w="648" w:type="dxa"/>
          </w:tcPr>
          <w:p w:rsidR="004702BE" w:rsidRPr="00130292" w:rsidRDefault="004702BE" w:rsidP="004702BE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4702BE" w:rsidRPr="00130292" w:rsidRDefault="004702BE" w:rsidP="00B77138">
            <w:pPr>
              <w:jc w:val="both"/>
              <w:rPr>
                <w:sz w:val="20"/>
                <w:szCs w:val="20"/>
              </w:rPr>
            </w:pPr>
            <w:r w:rsidRPr="00130292">
              <w:rPr>
                <w:sz w:val="20"/>
                <w:szCs w:val="20"/>
              </w:rPr>
              <w:t>Участие адвоката в суде 1 инстанции</w:t>
            </w:r>
          </w:p>
        </w:tc>
        <w:tc>
          <w:tcPr>
            <w:tcW w:w="2803" w:type="dxa"/>
          </w:tcPr>
          <w:p w:rsidR="004702BE" w:rsidRPr="00130292" w:rsidRDefault="004702BE" w:rsidP="00B77138">
            <w:pPr>
              <w:jc w:val="both"/>
              <w:rPr>
                <w:sz w:val="20"/>
                <w:szCs w:val="20"/>
              </w:rPr>
            </w:pPr>
            <w:r w:rsidRPr="00130292">
              <w:rPr>
                <w:sz w:val="20"/>
                <w:szCs w:val="20"/>
              </w:rPr>
              <w:t>от 20 000 руб. за один день занятости, но не менее 70 000 руб. за участие  в суде 1 инстанции</w:t>
            </w:r>
          </w:p>
        </w:tc>
      </w:tr>
      <w:tr w:rsidR="004702BE" w:rsidRPr="00130292" w:rsidTr="00B77138">
        <w:trPr>
          <w:trHeight w:val="593"/>
        </w:trPr>
        <w:tc>
          <w:tcPr>
            <w:tcW w:w="648" w:type="dxa"/>
            <w:vMerge w:val="restart"/>
          </w:tcPr>
          <w:p w:rsidR="004702BE" w:rsidRPr="00130292" w:rsidRDefault="004702BE" w:rsidP="004702BE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4702BE" w:rsidRPr="00130292" w:rsidRDefault="004702BE" w:rsidP="00B77138">
            <w:pPr>
              <w:jc w:val="both"/>
              <w:rPr>
                <w:sz w:val="20"/>
                <w:szCs w:val="20"/>
              </w:rPr>
            </w:pPr>
            <w:r w:rsidRPr="00130292">
              <w:rPr>
                <w:sz w:val="20"/>
                <w:szCs w:val="20"/>
              </w:rPr>
              <w:t>Участие адвоката при  рассмотрении дела</w:t>
            </w:r>
          </w:p>
          <w:p w:rsidR="004702BE" w:rsidRPr="00130292" w:rsidRDefault="004702BE" w:rsidP="00B77138">
            <w:pPr>
              <w:jc w:val="both"/>
              <w:rPr>
                <w:sz w:val="20"/>
                <w:szCs w:val="20"/>
              </w:rPr>
            </w:pPr>
          </w:p>
          <w:p w:rsidR="004702BE" w:rsidRPr="00130292" w:rsidRDefault="004702BE" w:rsidP="00B77138">
            <w:pPr>
              <w:jc w:val="both"/>
              <w:rPr>
                <w:sz w:val="20"/>
                <w:szCs w:val="20"/>
              </w:rPr>
            </w:pPr>
            <w:r w:rsidRPr="00130292">
              <w:rPr>
                <w:i/>
                <w:sz w:val="20"/>
                <w:szCs w:val="20"/>
              </w:rPr>
              <w:t>– в  суде апелляционной инстанции   </w:t>
            </w:r>
          </w:p>
        </w:tc>
        <w:tc>
          <w:tcPr>
            <w:tcW w:w="2803" w:type="dxa"/>
          </w:tcPr>
          <w:p w:rsidR="004702BE" w:rsidRPr="00130292" w:rsidRDefault="004702BE" w:rsidP="00B77138">
            <w:pPr>
              <w:jc w:val="both"/>
              <w:rPr>
                <w:sz w:val="20"/>
                <w:szCs w:val="20"/>
              </w:rPr>
            </w:pPr>
            <w:r w:rsidRPr="00130292">
              <w:rPr>
                <w:sz w:val="20"/>
                <w:szCs w:val="20"/>
              </w:rPr>
              <w:t>от 35 000 руб. за один день занятости</w:t>
            </w:r>
            <w:r>
              <w:rPr>
                <w:sz w:val="20"/>
                <w:szCs w:val="20"/>
              </w:rPr>
              <w:t>, но не менее 70 000 руб. за участие в суде апелляционной инстанции</w:t>
            </w:r>
          </w:p>
        </w:tc>
      </w:tr>
      <w:tr w:rsidR="004702BE" w:rsidRPr="00130292" w:rsidTr="00B77138">
        <w:trPr>
          <w:trHeight w:val="150"/>
        </w:trPr>
        <w:tc>
          <w:tcPr>
            <w:tcW w:w="648" w:type="dxa"/>
            <w:vMerge/>
          </w:tcPr>
          <w:p w:rsidR="004702BE" w:rsidRPr="00130292" w:rsidRDefault="004702BE" w:rsidP="004702BE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4702BE" w:rsidRPr="00130292" w:rsidRDefault="004702BE" w:rsidP="00B77138">
            <w:pPr>
              <w:jc w:val="both"/>
              <w:rPr>
                <w:i/>
                <w:sz w:val="20"/>
                <w:szCs w:val="20"/>
              </w:rPr>
            </w:pPr>
          </w:p>
          <w:p w:rsidR="004702BE" w:rsidRPr="00130292" w:rsidRDefault="004702BE" w:rsidP="00B77138">
            <w:pPr>
              <w:jc w:val="both"/>
              <w:rPr>
                <w:i/>
                <w:sz w:val="20"/>
                <w:szCs w:val="20"/>
              </w:rPr>
            </w:pPr>
            <w:r w:rsidRPr="00130292">
              <w:rPr>
                <w:i/>
                <w:sz w:val="20"/>
                <w:szCs w:val="20"/>
              </w:rPr>
              <w:t>– в суде кассационной инстанции</w:t>
            </w:r>
          </w:p>
        </w:tc>
        <w:tc>
          <w:tcPr>
            <w:tcW w:w="2803" w:type="dxa"/>
          </w:tcPr>
          <w:p w:rsidR="004702BE" w:rsidRPr="00130292" w:rsidRDefault="004702BE" w:rsidP="00B77138">
            <w:pPr>
              <w:jc w:val="both"/>
              <w:rPr>
                <w:sz w:val="20"/>
                <w:szCs w:val="20"/>
              </w:rPr>
            </w:pPr>
            <w:r w:rsidRPr="00130292">
              <w:rPr>
                <w:sz w:val="20"/>
                <w:szCs w:val="20"/>
              </w:rPr>
              <w:t>от 40 000 руб. за один день занятости</w:t>
            </w:r>
          </w:p>
        </w:tc>
      </w:tr>
      <w:tr w:rsidR="004702BE" w:rsidRPr="00130292" w:rsidTr="00B77138">
        <w:trPr>
          <w:trHeight w:val="262"/>
        </w:trPr>
        <w:tc>
          <w:tcPr>
            <w:tcW w:w="648" w:type="dxa"/>
            <w:vMerge/>
          </w:tcPr>
          <w:p w:rsidR="004702BE" w:rsidRPr="00130292" w:rsidRDefault="004702BE" w:rsidP="004702BE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4702BE" w:rsidRPr="00130292" w:rsidRDefault="004702BE" w:rsidP="00B77138">
            <w:pPr>
              <w:jc w:val="both"/>
              <w:rPr>
                <w:i/>
                <w:sz w:val="20"/>
                <w:szCs w:val="20"/>
              </w:rPr>
            </w:pPr>
          </w:p>
          <w:p w:rsidR="004702BE" w:rsidRPr="00130292" w:rsidRDefault="004702BE" w:rsidP="00B77138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 w:rsidRPr="00130292">
              <w:rPr>
                <w:i/>
                <w:sz w:val="20"/>
                <w:szCs w:val="20"/>
              </w:rPr>
              <w:t>– при рассмотрении  дела в надзорном производства</w:t>
            </w:r>
            <w:proofErr w:type="gramEnd"/>
          </w:p>
        </w:tc>
        <w:tc>
          <w:tcPr>
            <w:tcW w:w="2803" w:type="dxa"/>
          </w:tcPr>
          <w:p w:rsidR="004702BE" w:rsidRPr="00130292" w:rsidRDefault="004702BE" w:rsidP="00B77138">
            <w:pPr>
              <w:jc w:val="both"/>
              <w:rPr>
                <w:sz w:val="20"/>
                <w:szCs w:val="20"/>
              </w:rPr>
            </w:pPr>
            <w:r w:rsidRPr="00130292">
              <w:rPr>
                <w:sz w:val="20"/>
                <w:szCs w:val="20"/>
              </w:rPr>
              <w:t>от 45 000 руб. за один день занятости</w:t>
            </w:r>
          </w:p>
        </w:tc>
      </w:tr>
    </w:tbl>
    <w:p w:rsidR="004702BE" w:rsidRDefault="004702BE" w:rsidP="004702BE">
      <w:pPr>
        <w:ind w:firstLine="708"/>
        <w:jc w:val="both"/>
        <w:rPr>
          <w:sz w:val="20"/>
          <w:szCs w:val="20"/>
        </w:rPr>
      </w:pPr>
    </w:p>
    <w:p w:rsidR="004702BE" w:rsidRDefault="004702BE" w:rsidP="004702B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1.5</w:t>
      </w:r>
      <w:r w:rsidRPr="00476DB6">
        <w:rPr>
          <w:sz w:val="20"/>
          <w:szCs w:val="20"/>
        </w:rPr>
        <w:t>. Разм</w:t>
      </w:r>
      <w:r>
        <w:rPr>
          <w:sz w:val="20"/>
          <w:szCs w:val="20"/>
        </w:rPr>
        <w:t>ер вознаграждения за участие в исполнительном производстве.</w:t>
      </w:r>
    </w:p>
    <w:p w:rsidR="004702BE" w:rsidRDefault="004702BE" w:rsidP="004702BE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127"/>
        <w:gridCol w:w="2769"/>
      </w:tblGrid>
      <w:tr w:rsidR="004702BE" w:rsidRPr="00130292" w:rsidTr="00B77138">
        <w:tc>
          <w:tcPr>
            <w:tcW w:w="675" w:type="dxa"/>
            <w:shd w:val="clear" w:color="auto" w:fill="F3F3F3"/>
          </w:tcPr>
          <w:p w:rsidR="004702BE" w:rsidRPr="00130292" w:rsidRDefault="004702BE" w:rsidP="00B77138">
            <w:pPr>
              <w:jc w:val="both"/>
              <w:rPr>
                <w:sz w:val="20"/>
                <w:szCs w:val="20"/>
              </w:rPr>
            </w:pPr>
            <w:proofErr w:type="spellStart"/>
            <w:r w:rsidRPr="00130292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127" w:type="dxa"/>
            <w:shd w:val="clear" w:color="auto" w:fill="F3F3F3"/>
          </w:tcPr>
          <w:p w:rsidR="004702BE" w:rsidRPr="00130292" w:rsidRDefault="004702BE" w:rsidP="00B77138">
            <w:pPr>
              <w:jc w:val="center"/>
              <w:rPr>
                <w:sz w:val="20"/>
                <w:szCs w:val="20"/>
              </w:rPr>
            </w:pPr>
            <w:r w:rsidRPr="00130292">
              <w:rPr>
                <w:sz w:val="20"/>
                <w:szCs w:val="20"/>
              </w:rPr>
              <w:t>Вид юридической помощи</w:t>
            </w:r>
          </w:p>
        </w:tc>
        <w:tc>
          <w:tcPr>
            <w:tcW w:w="2769" w:type="dxa"/>
            <w:shd w:val="clear" w:color="auto" w:fill="F3F3F3"/>
          </w:tcPr>
          <w:p w:rsidR="004702BE" w:rsidRPr="00130292" w:rsidRDefault="004702BE" w:rsidP="00B77138">
            <w:pPr>
              <w:jc w:val="both"/>
              <w:rPr>
                <w:sz w:val="20"/>
                <w:szCs w:val="20"/>
              </w:rPr>
            </w:pPr>
            <w:r w:rsidRPr="00130292">
              <w:rPr>
                <w:sz w:val="20"/>
                <w:szCs w:val="20"/>
              </w:rPr>
              <w:t>размер вознаграждения</w:t>
            </w:r>
          </w:p>
        </w:tc>
      </w:tr>
      <w:tr w:rsidR="004702BE" w:rsidRPr="00130292" w:rsidTr="00B77138">
        <w:trPr>
          <w:trHeight w:val="346"/>
        </w:trPr>
        <w:tc>
          <w:tcPr>
            <w:tcW w:w="675" w:type="dxa"/>
            <w:tcBorders>
              <w:bottom w:val="single" w:sz="4" w:space="0" w:color="auto"/>
            </w:tcBorders>
          </w:tcPr>
          <w:p w:rsidR="004702BE" w:rsidRPr="0039792C" w:rsidRDefault="004702BE" w:rsidP="00B77138">
            <w:pPr>
              <w:jc w:val="both"/>
              <w:rPr>
                <w:sz w:val="20"/>
                <w:szCs w:val="20"/>
              </w:rPr>
            </w:pPr>
            <w:r w:rsidRPr="0039792C">
              <w:rPr>
                <w:sz w:val="20"/>
                <w:szCs w:val="20"/>
              </w:rPr>
              <w:t>1.5</w:t>
            </w: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:rsidR="004702BE" w:rsidRPr="0039792C" w:rsidRDefault="004702BE" w:rsidP="00B77138">
            <w:pPr>
              <w:rPr>
                <w:sz w:val="20"/>
                <w:szCs w:val="20"/>
              </w:rPr>
            </w:pPr>
            <w:r w:rsidRPr="0039792C">
              <w:rPr>
                <w:sz w:val="20"/>
                <w:szCs w:val="20"/>
              </w:rPr>
              <w:t>Участие в исполнительном производстве</w:t>
            </w:r>
          </w:p>
        </w:tc>
        <w:tc>
          <w:tcPr>
            <w:tcW w:w="2769" w:type="dxa"/>
          </w:tcPr>
          <w:p w:rsidR="004702BE" w:rsidRPr="0039792C" w:rsidRDefault="004702BE" w:rsidP="00B77138">
            <w:pPr>
              <w:jc w:val="both"/>
              <w:rPr>
                <w:sz w:val="20"/>
                <w:szCs w:val="20"/>
              </w:rPr>
            </w:pPr>
            <w:r w:rsidRPr="0039792C">
              <w:rPr>
                <w:sz w:val="20"/>
                <w:szCs w:val="20"/>
              </w:rPr>
              <w:t xml:space="preserve">от 5 000 </w:t>
            </w:r>
            <w:r>
              <w:rPr>
                <w:sz w:val="20"/>
                <w:szCs w:val="20"/>
              </w:rPr>
              <w:t xml:space="preserve">руб. </w:t>
            </w:r>
            <w:r w:rsidRPr="0039792C">
              <w:rPr>
                <w:sz w:val="20"/>
                <w:szCs w:val="20"/>
              </w:rPr>
              <w:t>за один день занятости, но не менее 15 000 руб. за участие в исполнительном производстве</w:t>
            </w:r>
          </w:p>
        </w:tc>
      </w:tr>
    </w:tbl>
    <w:p w:rsidR="004702BE" w:rsidRPr="00694DB5" w:rsidRDefault="004702BE" w:rsidP="004702BE">
      <w:pPr>
        <w:jc w:val="both"/>
        <w:rPr>
          <w:color w:val="FF0000"/>
          <w:sz w:val="20"/>
          <w:szCs w:val="20"/>
        </w:rPr>
      </w:pPr>
    </w:p>
    <w:p w:rsidR="004702BE" w:rsidRPr="00A750A4" w:rsidRDefault="004702BE" w:rsidP="004702BE">
      <w:pPr>
        <w:ind w:firstLine="708"/>
        <w:jc w:val="both"/>
        <w:rPr>
          <w:bCs/>
          <w:iCs/>
          <w:color w:val="000000"/>
          <w:sz w:val="20"/>
          <w:szCs w:val="20"/>
        </w:rPr>
      </w:pPr>
      <w:r w:rsidRPr="00A750A4">
        <w:rPr>
          <w:bCs/>
          <w:iCs/>
          <w:color w:val="000000"/>
          <w:sz w:val="20"/>
          <w:szCs w:val="20"/>
        </w:rPr>
        <w:t xml:space="preserve">1. </w:t>
      </w:r>
      <w:proofErr w:type="gramStart"/>
      <w:r w:rsidRPr="00A750A4">
        <w:rPr>
          <w:bCs/>
          <w:iCs/>
          <w:color w:val="000000"/>
          <w:sz w:val="20"/>
          <w:szCs w:val="20"/>
        </w:rPr>
        <w:t>Размер вознаграждения адвоката за оказание юридической помощи по гражданским и арбитражным делам может быть определен и устан</w:t>
      </w:r>
      <w:r>
        <w:rPr>
          <w:bCs/>
          <w:iCs/>
          <w:color w:val="000000"/>
          <w:sz w:val="20"/>
          <w:szCs w:val="20"/>
        </w:rPr>
        <w:t>овлен соглашением с доверителем</w:t>
      </w:r>
      <w:r w:rsidRPr="00A750A4">
        <w:rPr>
          <w:bCs/>
          <w:iCs/>
          <w:color w:val="000000"/>
          <w:sz w:val="20"/>
          <w:szCs w:val="20"/>
        </w:rPr>
        <w:t xml:space="preserve"> исходя из почасовой ставки оплаты работы адвоката и количества часов, затраченных адвокатом на совершение действий в рамках оказываемой</w:t>
      </w:r>
      <w:r>
        <w:rPr>
          <w:bCs/>
          <w:iCs/>
          <w:color w:val="000000"/>
          <w:sz w:val="20"/>
          <w:szCs w:val="20"/>
        </w:rPr>
        <w:t xml:space="preserve"> доверителю юридической помощи.</w:t>
      </w:r>
      <w:proofErr w:type="gramEnd"/>
      <w:r w:rsidRPr="00A750A4">
        <w:rPr>
          <w:bCs/>
          <w:iCs/>
          <w:color w:val="000000"/>
          <w:sz w:val="20"/>
          <w:szCs w:val="20"/>
        </w:rPr>
        <w:t xml:space="preserve"> В таком случае почасовая ставка должна составлять от </w:t>
      </w:r>
      <w:r>
        <w:rPr>
          <w:bCs/>
          <w:iCs/>
          <w:color w:val="000000"/>
          <w:sz w:val="20"/>
          <w:szCs w:val="20"/>
        </w:rPr>
        <w:t>7 5</w:t>
      </w:r>
      <w:r w:rsidRPr="00A750A4">
        <w:rPr>
          <w:bCs/>
          <w:iCs/>
          <w:color w:val="000000"/>
          <w:sz w:val="20"/>
          <w:szCs w:val="20"/>
        </w:rPr>
        <w:t>00 рублей за час работы</w:t>
      </w:r>
      <w:r>
        <w:rPr>
          <w:bCs/>
          <w:iCs/>
          <w:color w:val="000000"/>
          <w:sz w:val="20"/>
          <w:szCs w:val="20"/>
        </w:rPr>
        <w:t xml:space="preserve"> по гражданскому делу и от 10</w:t>
      </w:r>
      <w:r w:rsidRPr="00A750A4">
        <w:rPr>
          <w:bCs/>
          <w:iCs/>
          <w:color w:val="000000"/>
          <w:sz w:val="20"/>
          <w:szCs w:val="20"/>
        </w:rPr>
        <w:t> 000 рублей за час работы по арбитражному делу. К данной ставке подлежит применению повышающий коэффициент</w:t>
      </w:r>
      <w:r>
        <w:rPr>
          <w:bCs/>
          <w:iCs/>
          <w:color w:val="000000"/>
          <w:sz w:val="20"/>
          <w:szCs w:val="20"/>
        </w:rPr>
        <w:t xml:space="preserve"> 1,6 в случае оказания</w:t>
      </w:r>
      <w:r w:rsidRPr="00A750A4">
        <w:rPr>
          <w:bCs/>
          <w:iCs/>
          <w:color w:val="000000"/>
          <w:sz w:val="20"/>
          <w:szCs w:val="20"/>
        </w:rPr>
        <w:t xml:space="preserve"> помощи в ночное время суток (с 21 ч. до 07 ч.), а также в случаях </w:t>
      </w:r>
      <w:r>
        <w:rPr>
          <w:bCs/>
          <w:iCs/>
          <w:color w:val="000000"/>
          <w:sz w:val="20"/>
          <w:szCs w:val="20"/>
        </w:rPr>
        <w:t>оказания</w:t>
      </w:r>
      <w:r w:rsidRPr="00A750A4">
        <w:rPr>
          <w:bCs/>
          <w:iCs/>
          <w:color w:val="000000"/>
          <w:sz w:val="20"/>
          <w:szCs w:val="20"/>
        </w:rPr>
        <w:t xml:space="preserve"> безотлагательной юридической помощи, которые влекут существенные изменения в ординарном графике и текущем плане работы адвокатов.</w:t>
      </w:r>
    </w:p>
    <w:p w:rsidR="004702BE" w:rsidRPr="00476DB6" w:rsidRDefault="004702BE" w:rsidP="004702BE">
      <w:pPr>
        <w:ind w:firstLine="708"/>
        <w:jc w:val="both"/>
        <w:rPr>
          <w:sz w:val="20"/>
          <w:szCs w:val="20"/>
        </w:rPr>
      </w:pPr>
      <w:r w:rsidRPr="00476DB6">
        <w:rPr>
          <w:sz w:val="20"/>
          <w:szCs w:val="20"/>
        </w:rPr>
        <w:t>2.По спорам имущественного характера по соглашению сторон возможно определение размера вознаграждения в процентном отношении либо к цене иска, либо к взысканной или оспариваемой сумме.</w:t>
      </w:r>
    </w:p>
    <w:p w:rsidR="004702BE" w:rsidRPr="00476DB6" w:rsidRDefault="004702BE" w:rsidP="004702BE">
      <w:pPr>
        <w:ind w:firstLine="708"/>
        <w:jc w:val="both"/>
        <w:rPr>
          <w:sz w:val="20"/>
          <w:szCs w:val="20"/>
        </w:rPr>
      </w:pPr>
      <w:r w:rsidRPr="00476DB6">
        <w:rPr>
          <w:sz w:val="20"/>
          <w:szCs w:val="20"/>
        </w:rPr>
        <w:t>В соглашении помимо основного вознаграждения по спорам имущественного характера может быть определена сумма дополнительного вознаграждения по итогам работы адвоката по делу.</w:t>
      </w:r>
      <w:r>
        <w:rPr>
          <w:sz w:val="20"/>
          <w:szCs w:val="20"/>
        </w:rPr>
        <w:t xml:space="preserve"> </w:t>
      </w:r>
      <w:proofErr w:type="gramStart"/>
      <w:r w:rsidRPr="00476DB6">
        <w:rPr>
          <w:sz w:val="20"/>
          <w:szCs w:val="20"/>
        </w:rPr>
        <w:t>При определении размера вознаграждения по соглашению сторон он может быть  определен в зависимости от результата оказания адвокатом юридической помощи («гонорар успеха»)</w:t>
      </w:r>
      <w:r>
        <w:rPr>
          <w:sz w:val="20"/>
          <w:szCs w:val="20"/>
        </w:rPr>
        <w:t>, за исключением участия по уголовным делам.</w:t>
      </w:r>
      <w:proofErr w:type="gramEnd"/>
    </w:p>
    <w:p w:rsidR="004702BE" w:rsidRPr="00DD44DF" w:rsidRDefault="004702BE" w:rsidP="004702BE">
      <w:pPr>
        <w:ind w:firstLine="708"/>
        <w:jc w:val="both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 xml:space="preserve">3. </w:t>
      </w:r>
      <w:r w:rsidRPr="00DD44DF">
        <w:rPr>
          <w:bCs/>
          <w:iCs/>
          <w:color w:val="000000"/>
          <w:sz w:val="20"/>
          <w:szCs w:val="20"/>
        </w:rPr>
        <w:t xml:space="preserve">Под днем занятости адвоката в настоящем Решении понимается время в течение одних календарных суток, в которое адвокат совершает действия в рамках оказываемой конкретному доверителю юридической помощи (включая участие в судебных заседаниях, следственных и иных процессуальных действиях, консультирование, составление юридически значимых или иных документов юридического характера, составление процессуальных документов и совершение процессуальных действий, </w:t>
      </w:r>
      <w:proofErr w:type="gramStart"/>
      <w:r w:rsidRPr="00DD44DF">
        <w:rPr>
          <w:bCs/>
          <w:iCs/>
          <w:color w:val="000000"/>
          <w:sz w:val="20"/>
          <w:szCs w:val="20"/>
        </w:rPr>
        <w:t>но</w:t>
      </w:r>
      <w:proofErr w:type="gramEnd"/>
      <w:r w:rsidRPr="00DD44DF">
        <w:rPr>
          <w:bCs/>
          <w:iCs/>
          <w:color w:val="000000"/>
          <w:sz w:val="20"/>
          <w:szCs w:val="20"/>
        </w:rPr>
        <w:t xml:space="preserve"> не ограни</w:t>
      </w:r>
      <w:r>
        <w:rPr>
          <w:bCs/>
          <w:iCs/>
          <w:color w:val="000000"/>
          <w:sz w:val="20"/>
          <w:szCs w:val="20"/>
        </w:rPr>
        <w:t>чи</w:t>
      </w:r>
      <w:r w:rsidRPr="00DD44DF">
        <w:rPr>
          <w:bCs/>
          <w:iCs/>
          <w:color w:val="000000"/>
          <w:sz w:val="20"/>
          <w:szCs w:val="20"/>
        </w:rPr>
        <w:t xml:space="preserve">ваясь этим), независимо от фактического времени, </w:t>
      </w:r>
      <w:proofErr w:type="gramStart"/>
      <w:r w:rsidRPr="00DD44DF">
        <w:rPr>
          <w:bCs/>
          <w:iCs/>
          <w:color w:val="000000"/>
          <w:sz w:val="20"/>
          <w:szCs w:val="20"/>
        </w:rPr>
        <w:t>затраченного</w:t>
      </w:r>
      <w:proofErr w:type="gramEnd"/>
      <w:r w:rsidRPr="00DD44DF">
        <w:rPr>
          <w:bCs/>
          <w:iCs/>
          <w:color w:val="000000"/>
          <w:sz w:val="20"/>
          <w:szCs w:val="20"/>
        </w:rPr>
        <w:t xml:space="preserve"> адвокатом на совершение этих действий.</w:t>
      </w:r>
    </w:p>
    <w:p w:rsidR="004702BE" w:rsidRPr="00476DB6" w:rsidRDefault="004702BE" w:rsidP="004702BE">
      <w:pPr>
        <w:ind w:firstLine="708"/>
        <w:jc w:val="both"/>
        <w:rPr>
          <w:sz w:val="20"/>
          <w:szCs w:val="20"/>
        </w:rPr>
      </w:pPr>
      <w:r w:rsidRPr="00476DB6">
        <w:rPr>
          <w:sz w:val="20"/>
          <w:szCs w:val="20"/>
        </w:rPr>
        <w:t xml:space="preserve">4. </w:t>
      </w:r>
      <w:proofErr w:type="gramStart"/>
      <w:r w:rsidRPr="00476DB6">
        <w:rPr>
          <w:sz w:val="20"/>
          <w:szCs w:val="20"/>
        </w:rPr>
        <w:t>Указанные в настоящем Решении ставки вознаграждения за оказываемую юридическую помощь не распространяются на юридическую помощь, оказываемую в порядке, предусмотренном ст.26 Федерального закона «Об адвокатской деятельности и адвокатуре в Российской Федерации», Федеральным законом от 21 ноября 2011 года №324-ФЗ «О бесплатной юридической помощи в Российской Федерации» и ст.50. 51 Уголовно-процессуального кодекса Российской Федерации.</w:t>
      </w:r>
      <w:proofErr w:type="gramEnd"/>
    </w:p>
    <w:p w:rsidR="004702BE" w:rsidRPr="00476DB6" w:rsidRDefault="004702BE" w:rsidP="004702BE">
      <w:pPr>
        <w:ind w:firstLine="708"/>
        <w:jc w:val="both"/>
        <w:rPr>
          <w:sz w:val="20"/>
          <w:szCs w:val="20"/>
        </w:rPr>
      </w:pPr>
      <w:r w:rsidRPr="00476DB6">
        <w:rPr>
          <w:sz w:val="20"/>
          <w:szCs w:val="20"/>
        </w:rPr>
        <w:t>5. При оказании адвокатом юридической помощи в выходные и праздничные дни, а также оказании юридической помощи, связанной с выездом адвоката в другой населенный пункт, оплата труда производится не менее чем в двойном размере.</w:t>
      </w:r>
    </w:p>
    <w:p w:rsidR="004702BE" w:rsidRPr="00476DB6" w:rsidRDefault="004702BE" w:rsidP="004702BE">
      <w:pPr>
        <w:ind w:firstLine="708"/>
        <w:jc w:val="both"/>
        <w:rPr>
          <w:sz w:val="20"/>
          <w:szCs w:val="20"/>
        </w:rPr>
      </w:pPr>
      <w:r w:rsidRPr="00476DB6">
        <w:rPr>
          <w:sz w:val="20"/>
          <w:szCs w:val="20"/>
        </w:rPr>
        <w:t>6. При оказании юридической помощи, связанной с выездом адвоката в другой населенный пункт, оплата транспортных и командировочных расходов в этом случае определяется соглашением сторон, однако не может быть менее стоимости фактических расходов адвоката.</w:t>
      </w:r>
    </w:p>
    <w:p w:rsidR="004702BE" w:rsidRPr="00476DB6" w:rsidRDefault="004702BE" w:rsidP="004702BE">
      <w:pPr>
        <w:ind w:firstLine="708"/>
        <w:jc w:val="both"/>
        <w:rPr>
          <w:sz w:val="20"/>
          <w:szCs w:val="20"/>
        </w:rPr>
      </w:pPr>
      <w:r w:rsidRPr="00476DB6">
        <w:rPr>
          <w:sz w:val="20"/>
          <w:szCs w:val="20"/>
        </w:rPr>
        <w:t>7. Руководители адвокатских образований вправе самостоятельно, с учетом настоящего Решения, принимать решение об утверждении минимальных ставок вознаграждения за юридическую помощь, оказываемую адвокатами адвокатского образования.</w:t>
      </w:r>
    </w:p>
    <w:p w:rsidR="004702BE" w:rsidRPr="00476DB6" w:rsidRDefault="004702BE" w:rsidP="004702BE">
      <w:pPr>
        <w:ind w:firstLine="708"/>
        <w:jc w:val="both"/>
        <w:rPr>
          <w:sz w:val="20"/>
          <w:szCs w:val="20"/>
        </w:rPr>
      </w:pPr>
      <w:r w:rsidRPr="00476DB6">
        <w:rPr>
          <w:sz w:val="20"/>
          <w:szCs w:val="20"/>
        </w:rPr>
        <w:t>8. Настоящее решение вступает в силу с момента его принятия.</w:t>
      </w:r>
    </w:p>
    <w:p w:rsidR="004702BE" w:rsidRPr="00476DB6" w:rsidRDefault="004702BE" w:rsidP="004702BE">
      <w:pPr>
        <w:ind w:firstLine="708"/>
        <w:jc w:val="both"/>
        <w:rPr>
          <w:sz w:val="20"/>
          <w:szCs w:val="20"/>
        </w:rPr>
      </w:pPr>
      <w:r w:rsidRPr="00476DB6">
        <w:rPr>
          <w:sz w:val="20"/>
          <w:szCs w:val="20"/>
        </w:rPr>
        <w:t xml:space="preserve">9. Решение Совета АП РБ от </w:t>
      </w:r>
      <w:r>
        <w:rPr>
          <w:sz w:val="20"/>
          <w:szCs w:val="20"/>
        </w:rPr>
        <w:t>27.04.2022</w:t>
      </w:r>
      <w:r w:rsidRPr="00476DB6">
        <w:rPr>
          <w:sz w:val="20"/>
          <w:szCs w:val="20"/>
        </w:rPr>
        <w:t xml:space="preserve"> года «Об утверждении рекомендуемых минимальных ставок вознаграждения за оказываемую юридическую помощь адвокатами» признать утратившим силу.</w:t>
      </w:r>
    </w:p>
    <w:p w:rsidR="004702BE" w:rsidRDefault="004702BE" w:rsidP="004702BE">
      <w:pPr>
        <w:rPr>
          <w:sz w:val="20"/>
          <w:szCs w:val="20"/>
        </w:rPr>
      </w:pPr>
    </w:p>
    <w:p w:rsidR="004702BE" w:rsidRPr="00476DB6" w:rsidRDefault="004702BE" w:rsidP="004702BE">
      <w:pPr>
        <w:rPr>
          <w:sz w:val="20"/>
          <w:szCs w:val="20"/>
        </w:rPr>
      </w:pPr>
    </w:p>
    <w:p w:rsidR="004702BE" w:rsidRPr="00476DB6" w:rsidRDefault="004702BE" w:rsidP="004702BE">
      <w:pPr>
        <w:rPr>
          <w:sz w:val="20"/>
          <w:szCs w:val="20"/>
        </w:rPr>
      </w:pPr>
      <w:r w:rsidRPr="00476DB6">
        <w:rPr>
          <w:sz w:val="20"/>
          <w:szCs w:val="20"/>
        </w:rPr>
        <w:t>Президент Адвокатской палаты Республики Башкортостан           </w:t>
      </w:r>
      <w:r>
        <w:rPr>
          <w:sz w:val="20"/>
          <w:szCs w:val="20"/>
        </w:rPr>
        <w:t xml:space="preserve">                                                 Б.Г. Юмадилов</w:t>
      </w:r>
    </w:p>
    <w:p w:rsidR="004702BE" w:rsidRPr="004702BE" w:rsidRDefault="004702BE" w:rsidP="004702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702BE">
        <w:rPr>
          <w:rFonts w:eastAsia="Calibri"/>
          <w:b/>
          <w:sz w:val="28"/>
          <w:szCs w:val="28"/>
          <w:lang w:eastAsia="en-US"/>
        </w:rPr>
        <w:lastRenderedPageBreak/>
        <w:t>РЕШЕНИЕ</w:t>
      </w:r>
    </w:p>
    <w:p w:rsidR="004702BE" w:rsidRPr="004702BE" w:rsidRDefault="004702BE" w:rsidP="004702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702BE">
        <w:rPr>
          <w:rFonts w:eastAsia="Calibri"/>
          <w:b/>
          <w:sz w:val="28"/>
          <w:szCs w:val="28"/>
          <w:lang w:eastAsia="en-US"/>
        </w:rPr>
        <w:t xml:space="preserve">Совета Адвокатской палаты </w:t>
      </w:r>
    </w:p>
    <w:p w:rsidR="004702BE" w:rsidRPr="004702BE" w:rsidRDefault="004702BE" w:rsidP="004702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702BE">
        <w:rPr>
          <w:rFonts w:eastAsia="Calibri"/>
          <w:b/>
          <w:sz w:val="28"/>
          <w:szCs w:val="28"/>
          <w:lang w:eastAsia="en-US"/>
        </w:rPr>
        <w:t xml:space="preserve">Республики Башкортостан </w:t>
      </w:r>
    </w:p>
    <w:p w:rsidR="004702BE" w:rsidRPr="004702BE" w:rsidRDefault="004702BE" w:rsidP="004702BE">
      <w:pPr>
        <w:jc w:val="center"/>
        <w:rPr>
          <w:rFonts w:eastAsia="Calibri"/>
          <w:sz w:val="28"/>
          <w:szCs w:val="28"/>
          <w:lang w:eastAsia="en-US"/>
        </w:rPr>
      </w:pPr>
    </w:p>
    <w:p w:rsidR="004702BE" w:rsidRPr="004702BE" w:rsidRDefault="004702BE" w:rsidP="004702BE">
      <w:pPr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>г. Уфа                                                                                      27 апреля 2022 года</w:t>
      </w:r>
    </w:p>
    <w:p w:rsidR="004702BE" w:rsidRPr="004702BE" w:rsidRDefault="004702BE" w:rsidP="004702BE">
      <w:pPr>
        <w:jc w:val="both"/>
        <w:rPr>
          <w:rFonts w:eastAsia="Calibri"/>
          <w:sz w:val="28"/>
          <w:szCs w:val="28"/>
          <w:lang w:eastAsia="en-US"/>
        </w:rPr>
      </w:pPr>
    </w:p>
    <w:p w:rsidR="004702BE" w:rsidRPr="004702BE" w:rsidRDefault="004702BE" w:rsidP="004702BE">
      <w:pPr>
        <w:jc w:val="center"/>
        <w:rPr>
          <w:rFonts w:eastAsia="Calibri"/>
          <w:i/>
          <w:sz w:val="28"/>
          <w:szCs w:val="28"/>
          <w:lang w:eastAsia="en-US"/>
        </w:rPr>
      </w:pPr>
      <w:r w:rsidRPr="004702BE">
        <w:rPr>
          <w:rFonts w:eastAsia="Calibri"/>
          <w:b/>
          <w:i/>
          <w:sz w:val="28"/>
          <w:szCs w:val="28"/>
          <w:lang w:eastAsia="en-US"/>
        </w:rPr>
        <w:t>Об утверждении рекомендуемых минимальных ставок вознаграждения за оказываемую юридическую помощь адвокатами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702BE">
        <w:rPr>
          <w:rFonts w:eastAsia="Calibri"/>
          <w:sz w:val="28"/>
          <w:szCs w:val="28"/>
          <w:lang w:eastAsia="en-US"/>
        </w:rPr>
        <w:t xml:space="preserve">В соответствии с п. 3 ст. 31 Федерального закона «Об адвокатской деятельности и адвокатуре в Российской Федерации», </w:t>
      </w:r>
      <w:r w:rsidRPr="004702BE">
        <w:rPr>
          <w:rFonts w:eastAsiaTheme="minorHAnsi"/>
          <w:sz w:val="28"/>
          <w:szCs w:val="28"/>
          <w:lang w:eastAsia="en-US"/>
        </w:rPr>
        <w:t xml:space="preserve">в целях применения критерия разумности, установленного в части 2 статьи 110 Арбитражного </w:t>
      </w:r>
      <w:r w:rsidRPr="004702BE">
        <w:rPr>
          <w:rFonts w:eastAsiaTheme="minorHAnsi"/>
          <w:i/>
          <w:sz w:val="28"/>
          <w:szCs w:val="28"/>
          <w:lang w:eastAsia="en-US"/>
        </w:rPr>
        <w:t>процессуального</w:t>
      </w:r>
      <w:r w:rsidRPr="004702BE">
        <w:rPr>
          <w:rFonts w:eastAsiaTheme="minorHAnsi"/>
          <w:sz w:val="28"/>
          <w:szCs w:val="28"/>
          <w:lang w:eastAsia="en-US"/>
        </w:rPr>
        <w:t xml:space="preserve"> кодекса Российской Федерации, части первой статьи 100 Гражданского процессуального кодекса Российской Федерации, статье 112 Кодекса административного судопроизводства Российской Федерации</w:t>
      </w:r>
      <w:r w:rsidRPr="004702BE">
        <w:rPr>
          <w:rFonts w:eastAsia="Calibri"/>
          <w:sz w:val="28"/>
          <w:szCs w:val="28"/>
          <w:lang w:eastAsia="en-US"/>
        </w:rPr>
        <w:t xml:space="preserve">, Совет палаты </w:t>
      </w:r>
      <w:proofErr w:type="gramEnd"/>
    </w:p>
    <w:p w:rsidR="004702BE" w:rsidRPr="004702BE" w:rsidRDefault="004702BE" w:rsidP="004702BE">
      <w:pPr>
        <w:spacing w:line="360" w:lineRule="auto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4702BE" w:rsidRPr="004702BE" w:rsidRDefault="004702BE" w:rsidP="004702BE">
      <w:pPr>
        <w:spacing w:line="360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4702BE">
        <w:rPr>
          <w:rFonts w:eastAsia="Calibri"/>
          <w:color w:val="000000" w:themeColor="text1"/>
          <w:sz w:val="28"/>
          <w:szCs w:val="28"/>
          <w:lang w:eastAsia="en-US"/>
        </w:rPr>
        <w:t>р</w:t>
      </w:r>
      <w:proofErr w:type="gramEnd"/>
      <w:r w:rsidRPr="004702BE">
        <w:rPr>
          <w:rFonts w:eastAsia="Calibri"/>
          <w:color w:val="000000" w:themeColor="text1"/>
          <w:sz w:val="28"/>
          <w:szCs w:val="28"/>
          <w:lang w:eastAsia="en-US"/>
        </w:rPr>
        <w:t xml:space="preserve"> е ш и л:</w:t>
      </w:r>
    </w:p>
    <w:p w:rsidR="004702BE" w:rsidRPr="004702BE" w:rsidRDefault="004702BE" w:rsidP="004702BE">
      <w:pPr>
        <w:numPr>
          <w:ilvl w:val="0"/>
          <w:numId w:val="5"/>
        </w:numPr>
        <w:spacing w:after="200" w:line="360" w:lineRule="auto"/>
        <w:ind w:left="0" w:firstLine="0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702BE">
        <w:rPr>
          <w:rFonts w:eastAsia="Calibri"/>
          <w:color w:val="000000" w:themeColor="text1"/>
          <w:sz w:val="28"/>
          <w:szCs w:val="28"/>
          <w:lang w:eastAsia="en-US"/>
        </w:rPr>
        <w:t xml:space="preserve">Утвердить рекомендуемые минимальные ставки вознаграждения за оказываемую юридическую помощи адвокатами: 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702BE">
        <w:rPr>
          <w:rFonts w:eastAsia="Calibri"/>
          <w:color w:val="000000" w:themeColor="text1"/>
          <w:sz w:val="28"/>
          <w:szCs w:val="28"/>
          <w:lang w:eastAsia="en-US"/>
        </w:rPr>
        <w:t>1.1 Размер вознаграждения за оказание разовой юридической помощи (консультирование, составление правовых документов):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i/>
          <w:color w:val="000000" w:themeColor="text1"/>
          <w:sz w:val="28"/>
          <w:szCs w:val="28"/>
          <w:lang w:eastAsia="en-US"/>
        </w:rPr>
      </w:pPr>
      <w:r w:rsidRPr="004702BE">
        <w:rPr>
          <w:rFonts w:eastAsia="Calibri"/>
          <w:color w:val="000000" w:themeColor="text1"/>
          <w:sz w:val="28"/>
          <w:szCs w:val="28"/>
          <w:lang w:eastAsia="en-US"/>
        </w:rPr>
        <w:t>а) устное консультирование - от 2 000 руб.;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702BE">
        <w:rPr>
          <w:rFonts w:eastAsia="Calibri"/>
          <w:color w:val="000000" w:themeColor="text1"/>
          <w:sz w:val="28"/>
          <w:szCs w:val="28"/>
          <w:lang w:eastAsia="en-US"/>
        </w:rPr>
        <w:t>б) письменное консультирование - от 3 500 руб.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4702BE">
        <w:rPr>
          <w:rFonts w:eastAsia="Calibri"/>
          <w:color w:val="000000" w:themeColor="text1"/>
          <w:sz w:val="28"/>
          <w:szCs w:val="28"/>
          <w:lang w:eastAsia="en-US"/>
        </w:rPr>
        <w:t>в) составление  и направление адвокатского запроса - от 3000 руб.;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702BE">
        <w:rPr>
          <w:rFonts w:eastAsia="Calibri"/>
          <w:color w:val="000000" w:themeColor="text1"/>
          <w:sz w:val="28"/>
          <w:szCs w:val="28"/>
          <w:lang w:eastAsia="en-US"/>
        </w:rPr>
        <w:t xml:space="preserve">г) составление искового заявления, возражения на исковое заявление, апелляционной, кассационной, надзорной жалобы, жалобы по административным делам,  отзыва на жалобу, претензии, ходатайства – от  6 000 руб. за 1 документ. 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702BE">
        <w:rPr>
          <w:rFonts w:eastAsia="Calibri"/>
          <w:color w:val="000000" w:themeColor="text1"/>
          <w:sz w:val="28"/>
          <w:szCs w:val="28"/>
          <w:lang w:eastAsia="en-US"/>
        </w:rPr>
        <w:t>д) составление и подача ходатайства об условно-досрочном освобождении, участие в судебном заседании при его рассмотрении – от 25 000 руб.;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702BE">
        <w:rPr>
          <w:rFonts w:eastAsia="Calibri"/>
          <w:color w:val="000000" w:themeColor="text1"/>
          <w:sz w:val="28"/>
          <w:szCs w:val="28"/>
          <w:lang w:eastAsia="en-US"/>
        </w:rPr>
        <w:t xml:space="preserve">е) составление жалобы в Конституционный суд Российской Федерации – от  30 000 руб. за 1 документ; 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702BE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ж) составление жалобы в Европейский суд по правам человека – от  50 000 руб. за 1 документ; 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702BE">
        <w:rPr>
          <w:rFonts w:eastAsia="Calibri"/>
          <w:color w:val="000000" w:themeColor="text1"/>
          <w:sz w:val="28"/>
          <w:szCs w:val="28"/>
          <w:lang w:eastAsia="en-US"/>
        </w:rPr>
        <w:t>з) подготовка пакета учредительных документов, пакета документов для государственной регистрации прав – от 18 000 руб.;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4702BE">
        <w:rPr>
          <w:rFonts w:eastAsia="Calibri"/>
          <w:color w:val="000000" w:themeColor="text1"/>
          <w:sz w:val="28"/>
          <w:szCs w:val="28"/>
          <w:lang w:eastAsia="en-US"/>
        </w:rPr>
        <w:t>и) составление проектов договора, контракта, завещания - от 10 000 руб.;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4702BE">
        <w:rPr>
          <w:rFonts w:eastAsia="Calibri"/>
          <w:color w:val="000000" w:themeColor="text1"/>
          <w:sz w:val="28"/>
          <w:szCs w:val="28"/>
          <w:lang w:eastAsia="en-US"/>
        </w:rPr>
        <w:t xml:space="preserve">к) правовая экспертиза документов – от 10 000 руб. 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4702BE">
        <w:rPr>
          <w:rFonts w:eastAsia="Calibri"/>
          <w:color w:val="000000" w:themeColor="text1"/>
          <w:sz w:val="28"/>
          <w:szCs w:val="28"/>
          <w:lang w:eastAsia="en-US"/>
        </w:rPr>
        <w:t>л) совершение практических действий в интересах доверителя (подача документов в регистрирующие и иные органы, представление интересов доверителя в органах государственной власти, местного самоуправления других органах и организациях) – от 15 000 руб.</w:t>
      </w:r>
      <w:proofErr w:type="gramEnd"/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702BE">
        <w:rPr>
          <w:rFonts w:eastAsia="Calibri"/>
          <w:color w:val="000000" w:themeColor="text1"/>
          <w:sz w:val="28"/>
          <w:szCs w:val="28"/>
          <w:lang w:eastAsia="en-US"/>
        </w:rPr>
        <w:t xml:space="preserve">м) - правовое обслуживание юридических лиц по договору – от 50 000 руб. в месяц; 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702BE">
        <w:rPr>
          <w:rFonts w:eastAsia="Calibri"/>
          <w:color w:val="000000" w:themeColor="text1"/>
          <w:sz w:val="28"/>
          <w:szCs w:val="28"/>
          <w:lang w:eastAsia="en-US"/>
        </w:rPr>
        <w:t>н) - правовое обслуживание индивидуальных предпринимателей по договору – от 30 000 руб. в месяц;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702BE">
        <w:rPr>
          <w:rFonts w:eastAsia="Calibri"/>
          <w:color w:val="000000" w:themeColor="text1"/>
          <w:sz w:val="28"/>
          <w:szCs w:val="28"/>
          <w:lang w:eastAsia="en-US"/>
        </w:rPr>
        <w:t>1.2. Размер вознаграждения за ведение уголовных дел:</w:t>
      </w:r>
    </w:p>
    <w:p w:rsidR="004702BE" w:rsidRPr="004702BE" w:rsidRDefault="004702BE" w:rsidP="004702BE">
      <w:pPr>
        <w:shd w:val="clear" w:color="auto" w:fill="FFFFFF"/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4702BE">
        <w:rPr>
          <w:rFonts w:eastAsia="Calibri"/>
          <w:color w:val="000000" w:themeColor="text1"/>
          <w:sz w:val="28"/>
          <w:szCs w:val="28"/>
          <w:lang w:eastAsia="en-US"/>
        </w:rPr>
        <w:t xml:space="preserve">а) </w:t>
      </w:r>
      <w:r w:rsidRPr="004702BE">
        <w:rPr>
          <w:color w:val="000000" w:themeColor="text1"/>
          <w:sz w:val="28"/>
          <w:szCs w:val="28"/>
        </w:rPr>
        <w:t xml:space="preserve">участие адвоката в несложном уголовном деле на предварительном следствии (дознании)  —  от 7 500 руб. на один день занятости, но не менее 40 000 рублей за участие адвоката на предварительном следствии. </w:t>
      </w:r>
    </w:p>
    <w:p w:rsidR="004702BE" w:rsidRPr="004702BE" w:rsidRDefault="004702BE" w:rsidP="004702BE">
      <w:pPr>
        <w:shd w:val="clear" w:color="auto" w:fill="FFFFFF"/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4702BE">
        <w:rPr>
          <w:color w:val="000000" w:themeColor="text1"/>
          <w:sz w:val="28"/>
          <w:szCs w:val="28"/>
        </w:rPr>
        <w:t>б) участие адвоката по сложному уголовному делу на предварительном следствии —  от 10 000 рублей за один день занятости, но не менее 50 000 рублей за участие адвоката на предварительном следствии.</w:t>
      </w:r>
      <w:r w:rsidRPr="004702BE">
        <w:rPr>
          <w:b/>
          <w:color w:val="000000" w:themeColor="text1"/>
          <w:sz w:val="28"/>
          <w:szCs w:val="28"/>
        </w:rPr>
        <w:t xml:space="preserve"> </w:t>
      </w:r>
    </w:p>
    <w:p w:rsidR="004702BE" w:rsidRPr="004702BE" w:rsidRDefault="004702BE" w:rsidP="004702BE">
      <w:pPr>
        <w:shd w:val="clear" w:color="auto" w:fill="FFFFFF"/>
        <w:spacing w:line="360" w:lineRule="auto"/>
        <w:jc w:val="both"/>
        <w:rPr>
          <w:color w:val="FF0000"/>
          <w:sz w:val="28"/>
          <w:szCs w:val="28"/>
        </w:rPr>
      </w:pPr>
    </w:p>
    <w:p w:rsidR="004702BE" w:rsidRPr="004702BE" w:rsidRDefault="004702BE" w:rsidP="004702BE">
      <w:pPr>
        <w:shd w:val="clear" w:color="auto" w:fill="FFFFFF"/>
        <w:spacing w:line="360" w:lineRule="auto"/>
        <w:ind w:firstLine="539"/>
        <w:jc w:val="both"/>
        <w:rPr>
          <w:i/>
          <w:sz w:val="28"/>
          <w:szCs w:val="28"/>
        </w:rPr>
      </w:pPr>
      <w:r w:rsidRPr="004702BE">
        <w:rPr>
          <w:i/>
          <w:sz w:val="28"/>
          <w:szCs w:val="28"/>
        </w:rPr>
        <w:t xml:space="preserve">К сложным уголовным делам относятся: </w:t>
      </w:r>
    </w:p>
    <w:p w:rsidR="004702BE" w:rsidRPr="004702BE" w:rsidRDefault="004702BE" w:rsidP="004702BE">
      <w:pPr>
        <w:shd w:val="clear" w:color="auto" w:fill="FFFFFF"/>
        <w:spacing w:line="360" w:lineRule="auto"/>
        <w:ind w:firstLine="539"/>
        <w:jc w:val="both"/>
        <w:rPr>
          <w:i/>
          <w:sz w:val="28"/>
          <w:szCs w:val="28"/>
        </w:rPr>
      </w:pPr>
      <w:r w:rsidRPr="004702BE">
        <w:rPr>
          <w:i/>
          <w:sz w:val="28"/>
          <w:szCs w:val="28"/>
        </w:rPr>
        <w:t xml:space="preserve">1) по делам, рассматриваемым судом с участием присяжных заседателей; </w:t>
      </w:r>
    </w:p>
    <w:p w:rsidR="004702BE" w:rsidRPr="004702BE" w:rsidRDefault="004702BE" w:rsidP="004702BE">
      <w:pPr>
        <w:shd w:val="clear" w:color="auto" w:fill="FFFFFF"/>
        <w:spacing w:line="360" w:lineRule="auto"/>
        <w:ind w:firstLine="539"/>
        <w:jc w:val="both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  <w:proofErr w:type="gramStart"/>
      <w:r w:rsidRPr="004702BE">
        <w:rPr>
          <w:i/>
          <w:sz w:val="28"/>
          <w:szCs w:val="28"/>
        </w:rPr>
        <w:t xml:space="preserve">2) по делам, рассматриваемым в Верховном Суде Российской Федерации; </w:t>
      </w:r>
      <w:bookmarkStart w:id="0" w:name="dst38"/>
      <w:bookmarkStart w:id="1" w:name="dst41"/>
      <w:bookmarkEnd w:id="0"/>
      <w:bookmarkEnd w:id="1"/>
      <w:r w:rsidRPr="004702BE">
        <w:rPr>
          <w:rFonts w:asciiTheme="minorHAnsi" w:eastAsiaTheme="minorHAnsi" w:hAnsiTheme="minorHAnsi" w:cstheme="minorBidi"/>
          <w:sz w:val="22"/>
          <w:szCs w:val="22"/>
          <w:shd w:val="clear" w:color="auto" w:fill="FFFFFF"/>
          <w:lang w:eastAsia="en-US"/>
        </w:rPr>
        <w:t xml:space="preserve">  </w:t>
      </w:r>
      <w:r w:rsidRPr="004702B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по делам, отнесенным к подсудности кассационного суда общей юрисдикции, апелляционного суда общей юрисдикции, кассационного военного суда, апелляционного военного суда, верховного суда республики, краевого или областного суда, суда города федерального значения, суда </w:t>
      </w:r>
      <w:r w:rsidRPr="004702BE">
        <w:rPr>
          <w:rFonts w:eastAsiaTheme="minorHAnsi"/>
          <w:i/>
          <w:sz w:val="28"/>
          <w:szCs w:val="28"/>
          <w:shd w:val="clear" w:color="auto" w:fill="FFFFFF"/>
          <w:lang w:eastAsia="en-US"/>
        </w:rPr>
        <w:lastRenderedPageBreak/>
        <w:t>автономной области, суда автономного округа, окружного (флотского) военного суда;</w:t>
      </w:r>
      <w:proofErr w:type="gramEnd"/>
    </w:p>
    <w:p w:rsidR="004702BE" w:rsidRPr="004702BE" w:rsidRDefault="004702BE" w:rsidP="004702BE">
      <w:pPr>
        <w:shd w:val="clear" w:color="auto" w:fill="FFFFFF"/>
        <w:spacing w:line="360" w:lineRule="auto"/>
        <w:ind w:firstLine="539"/>
        <w:jc w:val="both"/>
        <w:rPr>
          <w:i/>
          <w:sz w:val="28"/>
          <w:szCs w:val="28"/>
        </w:rPr>
      </w:pPr>
      <w:r w:rsidRPr="004702BE">
        <w:rPr>
          <w:i/>
          <w:sz w:val="28"/>
          <w:szCs w:val="28"/>
        </w:rPr>
        <w:t xml:space="preserve">3) по делам, в отношении 3 или более подозреваемых, обвиняемых (подсудимых); в случае предъявления обвинения по 3 или более инкриминируемым деяниям; </w:t>
      </w:r>
    </w:p>
    <w:p w:rsidR="004702BE" w:rsidRPr="004702BE" w:rsidRDefault="004702BE" w:rsidP="004702BE">
      <w:pPr>
        <w:shd w:val="clear" w:color="auto" w:fill="FFFFFF"/>
        <w:spacing w:line="360" w:lineRule="auto"/>
        <w:ind w:firstLine="539"/>
        <w:jc w:val="both"/>
        <w:rPr>
          <w:i/>
          <w:sz w:val="28"/>
          <w:szCs w:val="28"/>
        </w:rPr>
      </w:pPr>
      <w:r w:rsidRPr="004702BE">
        <w:rPr>
          <w:i/>
          <w:sz w:val="28"/>
          <w:szCs w:val="28"/>
        </w:rPr>
        <w:t xml:space="preserve">4) по делам, объем </w:t>
      </w:r>
      <w:proofErr w:type="gramStart"/>
      <w:r w:rsidRPr="004702BE">
        <w:rPr>
          <w:i/>
          <w:sz w:val="28"/>
          <w:szCs w:val="28"/>
        </w:rPr>
        <w:t>материалов</w:t>
      </w:r>
      <w:proofErr w:type="gramEnd"/>
      <w:r w:rsidRPr="004702BE">
        <w:rPr>
          <w:i/>
          <w:sz w:val="28"/>
          <w:szCs w:val="28"/>
        </w:rPr>
        <w:t xml:space="preserve"> по которым составляет более 3 томов:</w:t>
      </w:r>
    </w:p>
    <w:p w:rsidR="004702BE" w:rsidRPr="004702BE" w:rsidRDefault="004702BE" w:rsidP="004702BE">
      <w:pPr>
        <w:shd w:val="clear" w:color="auto" w:fill="FFFFFF"/>
        <w:spacing w:line="360" w:lineRule="auto"/>
        <w:ind w:firstLine="539"/>
        <w:jc w:val="both"/>
        <w:rPr>
          <w:i/>
          <w:sz w:val="28"/>
          <w:szCs w:val="28"/>
        </w:rPr>
      </w:pPr>
      <w:bookmarkStart w:id="2" w:name="dst42"/>
      <w:bookmarkStart w:id="3" w:name="dst45"/>
      <w:bookmarkEnd w:id="2"/>
      <w:bookmarkEnd w:id="3"/>
      <w:r w:rsidRPr="004702BE">
        <w:rPr>
          <w:i/>
          <w:sz w:val="28"/>
          <w:szCs w:val="28"/>
        </w:rPr>
        <w:t xml:space="preserve">5) по делам, рассматриваемым в закрытых судебных заседаниях или вне зданий соответствующих судов; </w:t>
      </w:r>
    </w:p>
    <w:p w:rsidR="004702BE" w:rsidRPr="004702BE" w:rsidRDefault="004702BE" w:rsidP="004702BE">
      <w:pPr>
        <w:shd w:val="clear" w:color="auto" w:fill="FFFFFF"/>
        <w:spacing w:line="360" w:lineRule="auto"/>
        <w:ind w:firstLine="539"/>
        <w:jc w:val="both"/>
        <w:rPr>
          <w:i/>
          <w:sz w:val="28"/>
          <w:szCs w:val="28"/>
        </w:rPr>
      </w:pPr>
      <w:r w:rsidRPr="004702BE">
        <w:rPr>
          <w:i/>
          <w:sz w:val="28"/>
          <w:szCs w:val="28"/>
        </w:rPr>
        <w:t xml:space="preserve">6) по делам, в отношении несовершеннолетних подозреваемых, обвиняемых либо с участием несовершеннолетних потерпевших, не достигших возраста 16 лет; </w:t>
      </w:r>
    </w:p>
    <w:p w:rsidR="004702BE" w:rsidRPr="004702BE" w:rsidRDefault="004702BE" w:rsidP="004702BE">
      <w:pPr>
        <w:shd w:val="clear" w:color="auto" w:fill="FFFFFF"/>
        <w:spacing w:line="360" w:lineRule="auto"/>
        <w:ind w:firstLine="539"/>
        <w:jc w:val="both"/>
        <w:rPr>
          <w:i/>
          <w:sz w:val="28"/>
          <w:szCs w:val="28"/>
        </w:rPr>
      </w:pPr>
      <w:r w:rsidRPr="004702BE">
        <w:rPr>
          <w:i/>
          <w:sz w:val="28"/>
          <w:szCs w:val="28"/>
        </w:rPr>
        <w:t xml:space="preserve">7) по делам, в отношении подозреваемых, обвиняемых (подсудимых), не владеющих языком, на котором ведется судопроизводство; </w:t>
      </w:r>
    </w:p>
    <w:p w:rsidR="004702BE" w:rsidRPr="004702BE" w:rsidRDefault="004702BE" w:rsidP="004702BE">
      <w:pPr>
        <w:shd w:val="clear" w:color="auto" w:fill="FFFFFF"/>
        <w:spacing w:line="360" w:lineRule="auto"/>
        <w:ind w:firstLine="539"/>
        <w:jc w:val="both"/>
        <w:rPr>
          <w:i/>
          <w:sz w:val="28"/>
          <w:szCs w:val="28"/>
        </w:rPr>
      </w:pPr>
      <w:r w:rsidRPr="004702BE">
        <w:rPr>
          <w:i/>
          <w:sz w:val="28"/>
          <w:szCs w:val="28"/>
        </w:rPr>
        <w:t>8) по делам, в отношении подозреваемых, обвиняемых (подсудимых), которые в силу физических или психических недостатков не могут самостоятельно осуществлять свое право на защиту.</w:t>
      </w:r>
    </w:p>
    <w:p w:rsidR="004702BE" w:rsidRPr="004702BE" w:rsidRDefault="004702BE" w:rsidP="004702BE">
      <w:pPr>
        <w:shd w:val="clear" w:color="auto" w:fill="FFFFFF"/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4702BE" w:rsidRPr="004702BE" w:rsidRDefault="004702BE" w:rsidP="004702BE">
      <w:pPr>
        <w:shd w:val="clear" w:color="auto" w:fill="FFFFFF"/>
        <w:spacing w:line="360" w:lineRule="auto"/>
        <w:jc w:val="both"/>
        <w:rPr>
          <w:color w:val="FF0000"/>
          <w:sz w:val="28"/>
          <w:szCs w:val="28"/>
        </w:rPr>
      </w:pPr>
      <w:r w:rsidRPr="004702BE">
        <w:rPr>
          <w:color w:val="000000" w:themeColor="text1"/>
          <w:sz w:val="28"/>
          <w:szCs w:val="28"/>
        </w:rPr>
        <w:t xml:space="preserve">в) подготовка и участие в судебном заседании при избрании меры пресечения – от 10 000 руб. за один день занятости; </w:t>
      </w:r>
    </w:p>
    <w:p w:rsidR="004702BE" w:rsidRPr="004702BE" w:rsidRDefault="004702BE" w:rsidP="004702BE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4702BE">
        <w:rPr>
          <w:sz w:val="28"/>
          <w:szCs w:val="28"/>
        </w:rPr>
        <w:t xml:space="preserve">г) изучение материалов дела  - от 7 000 руб. за 1 том; </w:t>
      </w:r>
    </w:p>
    <w:p w:rsidR="004702BE" w:rsidRPr="004702BE" w:rsidRDefault="004702BE" w:rsidP="004702BE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4702BE">
        <w:rPr>
          <w:sz w:val="28"/>
          <w:szCs w:val="28"/>
        </w:rPr>
        <w:t xml:space="preserve">д) участие адвоката в суде 1 инстанции – от 8 000 рублей за один день занятости; </w:t>
      </w:r>
    </w:p>
    <w:p w:rsidR="004702BE" w:rsidRPr="004702BE" w:rsidRDefault="004702BE" w:rsidP="004702BE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4702BE">
        <w:rPr>
          <w:sz w:val="28"/>
          <w:szCs w:val="28"/>
        </w:rPr>
        <w:t xml:space="preserve">е) участие адвоката при  рассмотрении дела в  суде апелляционной инстанции   —  от 15 000 рублей за один день занятости, при рассмотрении в дела в суде кассационной инстанции —  от 25 000 рублей за один день занятости,   при рассмотрении  дела в надзорном производстве — </w:t>
      </w:r>
      <w:r w:rsidRPr="004702BE">
        <w:rPr>
          <w:b/>
          <w:sz w:val="28"/>
          <w:szCs w:val="28"/>
        </w:rPr>
        <w:t xml:space="preserve"> </w:t>
      </w:r>
      <w:r w:rsidRPr="004702BE">
        <w:rPr>
          <w:sz w:val="28"/>
          <w:szCs w:val="28"/>
        </w:rPr>
        <w:t>от 30 000 рублей</w:t>
      </w:r>
      <w:r w:rsidRPr="004702BE">
        <w:rPr>
          <w:b/>
          <w:sz w:val="28"/>
          <w:szCs w:val="28"/>
        </w:rPr>
        <w:t xml:space="preserve"> </w:t>
      </w:r>
      <w:r w:rsidRPr="004702BE">
        <w:rPr>
          <w:sz w:val="28"/>
          <w:szCs w:val="28"/>
        </w:rPr>
        <w:t>за один день занятости.</w:t>
      </w:r>
      <w:proofErr w:type="gramEnd"/>
    </w:p>
    <w:p w:rsidR="004702BE" w:rsidRPr="004702BE" w:rsidRDefault="004702BE" w:rsidP="004702BE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 xml:space="preserve">ж) за одно посещение подозреваемого, обвиняемого или осужденного, содержащегося в СИЗО, ИК, размер вознаграждения без учета транспортных расходов определяется от  10 000 рублей 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lastRenderedPageBreak/>
        <w:t>1.3. Размер вознаграждения за ведение гражданских и административных дел.</w:t>
      </w:r>
    </w:p>
    <w:p w:rsidR="004702BE" w:rsidRPr="004702BE" w:rsidRDefault="004702BE" w:rsidP="004702BE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4702BE">
        <w:rPr>
          <w:sz w:val="28"/>
          <w:szCs w:val="28"/>
        </w:rPr>
        <w:t xml:space="preserve">а) изучение материалов дела  - от 7 000 руб. за 1 том; </w:t>
      </w:r>
    </w:p>
    <w:p w:rsidR="004702BE" w:rsidRPr="004702BE" w:rsidRDefault="004702BE" w:rsidP="004702BE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4702BE">
        <w:rPr>
          <w:sz w:val="28"/>
          <w:szCs w:val="28"/>
        </w:rPr>
        <w:t>б) участие адвоката в суде 1 инстанции – от 8 000 рублей за один день занятости,</w:t>
      </w:r>
      <w:r w:rsidRPr="004702BE">
        <w:rPr>
          <w:b/>
          <w:sz w:val="28"/>
          <w:szCs w:val="28"/>
        </w:rPr>
        <w:t xml:space="preserve"> </w:t>
      </w:r>
      <w:r w:rsidRPr="004702BE">
        <w:rPr>
          <w:sz w:val="28"/>
          <w:szCs w:val="28"/>
        </w:rPr>
        <w:t>но не менее 30 000 рублей за участие адвоката в суде 1 инстанции;</w:t>
      </w:r>
    </w:p>
    <w:p w:rsidR="004702BE" w:rsidRPr="004702BE" w:rsidRDefault="004702BE" w:rsidP="004702BE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4702BE">
        <w:rPr>
          <w:sz w:val="28"/>
          <w:szCs w:val="28"/>
        </w:rPr>
        <w:t>в) участие адвоката при  рассмотрении дела в  суде апелляционной инстанции   —  от 15 000 рублей за один день занятости, при рассмотрении в дела в суде кассационной инстанции —  от 20 000 рублей за один день занятости,   при рассмотрении  дела в надзорном производстве —  от 25 000 рублей за один день занятости.</w:t>
      </w:r>
      <w:proofErr w:type="gramEnd"/>
    </w:p>
    <w:p w:rsidR="004702BE" w:rsidRPr="004702BE" w:rsidRDefault="004702BE" w:rsidP="004702BE">
      <w:p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>1.4.Размер вознаграждения за ведение дел в арбитражном судопроизводстве.</w:t>
      </w:r>
    </w:p>
    <w:p w:rsidR="004702BE" w:rsidRPr="004702BE" w:rsidRDefault="004702BE" w:rsidP="004702B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702BE">
        <w:rPr>
          <w:sz w:val="28"/>
          <w:szCs w:val="28"/>
        </w:rPr>
        <w:t xml:space="preserve">а) изучение материалов дела  - от 7 000 руб. за 1 том; </w:t>
      </w:r>
    </w:p>
    <w:p w:rsidR="004702BE" w:rsidRPr="004702BE" w:rsidRDefault="004702BE" w:rsidP="004702B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702BE">
        <w:rPr>
          <w:sz w:val="28"/>
          <w:szCs w:val="28"/>
        </w:rPr>
        <w:t>б) участие адвоката в суде 1 инстанции – от 10 000 рублей за один день занятости, но не менее 50 000 рублей за участие адвоката в суде 1 инстанции;</w:t>
      </w:r>
    </w:p>
    <w:p w:rsidR="004702BE" w:rsidRPr="004702BE" w:rsidRDefault="004702BE" w:rsidP="004702BE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4702BE">
        <w:rPr>
          <w:rFonts w:eastAsiaTheme="minorHAnsi"/>
          <w:sz w:val="28"/>
          <w:szCs w:val="28"/>
          <w:lang w:eastAsia="en-US"/>
        </w:rPr>
        <w:t xml:space="preserve">в) </w:t>
      </w:r>
      <w:r w:rsidRPr="004702BE">
        <w:rPr>
          <w:sz w:val="28"/>
          <w:szCs w:val="28"/>
        </w:rPr>
        <w:t>участие адвоката при  рассмотрении дела в  суде апелляционной инстанции   —  от 25 000 рублей за один день занятости, при рассмотрении в дела в суде кассационной инстанции —  от 30 000 рублей за один день занятости,   при рассмотрении  дела в надзорном производстве —  от 35 000 рублей за один день занятости.</w:t>
      </w:r>
      <w:proofErr w:type="gramEnd"/>
    </w:p>
    <w:p w:rsidR="004702BE" w:rsidRPr="004702BE" w:rsidRDefault="004702BE" w:rsidP="004702BE">
      <w:pPr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4702BE">
        <w:rPr>
          <w:rFonts w:eastAsiaTheme="minorHAnsi"/>
          <w:sz w:val="28"/>
          <w:szCs w:val="28"/>
          <w:lang w:eastAsia="en-US"/>
        </w:rPr>
        <w:t xml:space="preserve">г) участие в исполнительном производстве – от 10 000 рублей за один день </w:t>
      </w:r>
      <w:r w:rsidRPr="004702BE">
        <w:rPr>
          <w:sz w:val="28"/>
          <w:szCs w:val="28"/>
        </w:rPr>
        <w:t>занятости</w:t>
      </w:r>
      <w:r w:rsidRPr="004702BE">
        <w:rPr>
          <w:rFonts w:eastAsiaTheme="minorHAnsi"/>
          <w:sz w:val="28"/>
          <w:szCs w:val="28"/>
          <w:lang w:eastAsia="en-US"/>
        </w:rPr>
        <w:t xml:space="preserve">. 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02BE">
        <w:rPr>
          <w:sz w:val="28"/>
          <w:szCs w:val="28"/>
        </w:rPr>
        <w:t xml:space="preserve">Участие адвоката по арбитражным и гражданским делам может быть также тарифицировано по затраченному времени, исходя из почасовых ставок оплаты адвоката. В таком случае, часовая ставка должна составлять от 6 000 за час работы. </w:t>
      </w:r>
      <w:r w:rsidRPr="004702BE">
        <w:rPr>
          <w:rFonts w:eastAsiaTheme="minorHAnsi"/>
          <w:color w:val="2C2D2E"/>
          <w:shd w:val="clear" w:color="auto" w:fill="FFFFFF"/>
          <w:lang w:eastAsia="en-US"/>
        </w:rPr>
        <w:t xml:space="preserve">К </w:t>
      </w:r>
      <w:r w:rsidRPr="004702BE">
        <w:rPr>
          <w:rFonts w:eastAsiaTheme="minorHAnsi"/>
          <w:sz w:val="28"/>
          <w:szCs w:val="28"/>
          <w:lang w:eastAsia="en-US"/>
        </w:rPr>
        <w:t xml:space="preserve">данной ставке подлежит применению повышающий коэффициент 1,6 в случае оказания помощи в ночное время суток (с 21 ч до 07 ч), а также в случаях оказания безотлагательной юридической помощи, которые влекут существенные изменения в ординарном графике и текущем плане работы адвокатов. 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sz w:val="28"/>
          <w:szCs w:val="28"/>
        </w:rPr>
      </w:pPr>
      <w:r w:rsidRPr="004702BE">
        <w:rPr>
          <w:sz w:val="28"/>
          <w:szCs w:val="28"/>
        </w:rPr>
        <w:t xml:space="preserve">Участие адвоката в арбитражных судах по делам упрощенного производства - от 20 000 рублей. Участие адвоката в арбитражных судах по </w:t>
      </w:r>
      <w:r w:rsidRPr="004702BE">
        <w:rPr>
          <w:sz w:val="28"/>
          <w:szCs w:val="28"/>
        </w:rPr>
        <w:lastRenderedPageBreak/>
        <w:t xml:space="preserve">делам упрощенного производства не требует явки в судебное заседание, и состоит, как правило, из формирования позиции по делу, подготовку искового заявления/отзыва на иск, подготовка иных </w:t>
      </w:r>
      <w:proofErr w:type="gramStart"/>
      <w:r w:rsidRPr="004702BE">
        <w:rPr>
          <w:sz w:val="28"/>
          <w:szCs w:val="28"/>
        </w:rPr>
        <w:t>письменных документов</w:t>
      </w:r>
      <w:proofErr w:type="gramEnd"/>
      <w:r w:rsidRPr="004702BE">
        <w:rPr>
          <w:sz w:val="28"/>
          <w:szCs w:val="28"/>
        </w:rPr>
        <w:t>.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Theme="minorHAnsi"/>
          <w:sz w:val="28"/>
          <w:szCs w:val="28"/>
          <w:lang w:eastAsia="en-US"/>
        </w:rPr>
        <w:t>2.</w:t>
      </w:r>
      <w:r w:rsidRPr="004702BE">
        <w:rPr>
          <w:rFonts w:eastAsia="Calibri"/>
          <w:sz w:val="28"/>
          <w:szCs w:val="28"/>
          <w:lang w:eastAsia="en-US"/>
        </w:rPr>
        <w:t xml:space="preserve">По спорам имущественного характера по соглашению сторон возможно определение размера вознаграждения в процентном отношении либо к цене иска, либо к взысканной или оспариваемой сумме. 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>В соглашении помимо основного вознаграждения по спорам имущественного характера может быть определена сумма дополнительного вознаграждения по итогам работы адвоката по делу.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proofErr w:type="gramStart"/>
      <w:r w:rsidRPr="004702B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При определении размера вознаграждения по соглашению сторон он может быть  определен в зависимости от результата оказания адвокатом юридической помощи («гонорар успеха»), за исключением участия по уголовным делам. </w:t>
      </w:r>
      <w:proofErr w:type="gramEnd"/>
    </w:p>
    <w:p w:rsidR="004702BE" w:rsidRPr="004702BE" w:rsidRDefault="004702BE" w:rsidP="004702BE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702BE">
        <w:rPr>
          <w:rFonts w:eastAsia="Calibri"/>
          <w:sz w:val="28"/>
          <w:szCs w:val="28"/>
          <w:lang w:eastAsia="en-US"/>
        </w:rPr>
        <w:t>3.Под днем занятости адвоката в настоящем Решении понимается время в течение одних календарных суток, когда адвокат выполняет конкретное поручение доверителя (в том числе участие в судебных заседаниях, следственных и иных процессуальных действиях, консультирование и составление правовых документов), независимо от фактической длительности его работы.</w:t>
      </w:r>
      <w:proofErr w:type="gramEnd"/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4702BE">
        <w:rPr>
          <w:rFonts w:eastAsia="Calibri"/>
          <w:sz w:val="28"/>
          <w:szCs w:val="28"/>
          <w:lang w:eastAsia="en-US"/>
        </w:rPr>
        <w:t>Указанные в настоящем Решении ставки вознаграждения за оказываемую юридическую помощь не распространяются на юридическую помощь, оказываемую в порядке, предусмотренном ст.26 Федерального закона «Об адвокатской деятельности и адвокатуре в Российской Федерации», Федеральным законом от 21 ноября 2011 года №324-ФЗ «О бесплатной юридической помощи в Российской Федерации» и ст.50. 51 Уголовно-процессуального кодекса Российской Федерации.</w:t>
      </w:r>
      <w:proofErr w:type="gramEnd"/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>5. При оказании адвокатом юридической помощи в выходные и праздничные дни, а также оказании юридической помощи, связанной с выездом адвоката в другой населенный пункт, оплата труда производится не менее чем в двойном размере.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lastRenderedPageBreak/>
        <w:t>6. При оказании юридической помощи, связанной с выездом адвоката в другой населенный пункт, оплата транспортных и командировочных расходов в этом случае определяется соглашением сторон, однако не может быть менее стоимости фактических расходов адвоката.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 xml:space="preserve">7. Руководители адвокатских образований вправе самостоятельно, с учетом настоящего Решения, принимать решение об утверждении минимальных ставок вознаграждения за юридическую помощь, оказываемую адвокатами адвокатского образования. Данное решение должно доводиться до сведения доверителей. 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>8. Настоящее решение вступает в силу с момента его принятия.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>9. Решение Совета АП РБ от 29.01.2021 года «Об утверждении рекомендуемых минимальных ставок вознаграждения за оказываемую юридическую помощь адвокатами» признать утратившим силу.</w:t>
      </w:r>
    </w:p>
    <w:p w:rsidR="004702BE" w:rsidRPr="004702BE" w:rsidRDefault="004702BE" w:rsidP="004702B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4702BE" w:rsidRPr="004702BE" w:rsidRDefault="004702BE" w:rsidP="004702BE">
      <w:pPr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 xml:space="preserve">Президент Адвокатской палаты </w:t>
      </w:r>
    </w:p>
    <w:p w:rsidR="004702BE" w:rsidRPr="004702BE" w:rsidRDefault="004702BE" w:rsidP="004702BE">
      <w:pPr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>Республики Башкортостан                                                              А.Н. Насыров</w:t>
      </w:r>
    </w:p>
    <w:p w:rsidR="004702BE" w:rsidRPr="004702BE" w:rsidRDefault="004702BE" w:rsidP="004702BE">
      <w:pPr>
        <w:spacing w:after="200" w:line="276" w:lineRule="auto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:rsidR="007C62DC" w:rsidRDefault="007C62DC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Pr="004702BE" w:rsidRDefault="004702BE" w:rsidP="004702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702BE">
        <w:rPr>
          <w:rFonts w:eastAsia="Calibri"/>
          <w:b/>
          <w:sz w:val="28"/>
          <w:szCs w:val="28"/>
          <w:lang w:eastAsia="en-US"/>
        </w:rPr>
        <w:lastRenderedPageBreak/>
        <w:t>РЕШЕНИЕ</w:t>
      </w:r>
    </w:p>
    <w:p w:rsidR="004702BE" w:rsidRPr="004702BE" w:rsidRDefault="004702BE" w:rsidP="004702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702BE">
        <w:rPr>
          <w:rFonts w:eastAsia="Calibri"/>
          <w:b/>
          <w:sz w:val="28"/>
          <w:szCs w:val="28"/>
          <w:lang w:eastAsia="en-US"/>
        </w:rPr>
        <w:t xml:space="preserve">Совета Адвокатской палаты </w:t>
      </w:r>
    </w:p>
    <w:p w:rsidR="004702BE" w:rsidRPr="004702BE" w:rsidRDefault="004702BE" w:rsidP="004702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702BE">
        <w:rPr>
          <w:rFonts w:eastAsia="Calibri"/>
          <w:b/>
          <w:sz w:val="28"/>
          <w:szCs w:val="28"/>
          <w:lang w:eastAsia="en-US"/>
        </w:rPr>
        <w:t xml:space="preserve">Республики Башкортостан </w:t>
      </w:r>
    </w:p>
    <w:p w:rsidR="004702BE" w:rsidRPr="004702BE" w:rsidRDefault="004702BE" w:rsidP="004702BE">
      <w:pPr>
        <w:jc w:val="center"/>
        <w:rPr>
          <w:rFonts w:eastAsia="Calibri"/>
          <w:sz w:val="28"/>
          <w:szCs w:val="28"/>
          <w:lang w:eastAsia="en-US"/>
        </w:rPr>
      </w:pPr>
    </w:p>
    <w:p w:rsidR="004702BE" w:rsidRPr="004702BE" w:rsidRDefault="004702BE" w:rsidP="004702BE">
      <w:pPr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>г. Уфа                                                                                      29 января 2021 года</w:t>
      </w:r>
    </w:p>
    <w:p w:rsidR="004702BE" w:rsidRPr="004702BE" w:rsidRDefault="004702BE" w:rsidP="004702BE">
      <w:pPr>
        <w:jc w:val="both"/>
        <w:rPr>
          <w:rFonts w:eastAsia="Calibri"/>
          <w:sz w:val="28"/>
          <w:szCs w:val="28"/>
          <w:lang w:eastAsia="en-US"/>
        </w:rPr>
      </w:pPr>
    </w:p>
    <w:p w:rsidR="004702BE" w:rsidRPr="004702BE" w:rsidRDefault="004702BE" w:rsidP="004702BE">
      <w:pPr>
        <w:jc w:val="center"/>
        <w:rPr>
          <w:rFonts w:eastAsia="Calibri"/>
          <w:i/>
          <w:sz w:val="28"/>
          <w:szCs w:val="28"/>
          <w:lang w:eastAsia="en-US"/>
        </w:rPr>
      </w:pPr>
      <w:r w:rsidRPr="004702BE">
        <w:rPr>
          <w:rFonts w:eastAsia="Calibri"/>
          <w:b/>
          <w:i/>
          <w:sz w:val="28"/>
          <w:szCs w:val="28"/>
          <w:lang w:eastAsia="en-US"/>
        </w:rPr>
        <w:t>Об утверждении рекомендуемых минимальных ставок вознаграждения за оказываемую юридическую помощь адвокатами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702BE">
        <w:rPr>
          <w:rFonts w:eastAsia="Calibri"/>
          <w:sz w:val="28"/>
          <w:szCs w:val="28"/>
          <w:lang w:eastAsia="en-US"/>
        </w:rPr>
        <w:t xml:space="preserve">В соответствии с п. 3 ст. 31 Федерального закона «Об адвокатской деятельности и адвокатуре в Российской Федерации», </w:t>
      </w:r>
      <w:r w:rsidRPr="004702BE">
        <w:rPr>
          <w:rFonts w:eastAsiaTheme="minorHAnsi"/>
          <w:sz w:val="28"/>
          <w:szCs w:val="28"/>
          <w:lang w:eastAsia="en-US"/>
        </w:rPr>
        <w:t>в целях применения критерия разумности, установленного в части 2 статьи 110 Арбитражного процессуального кодекса Российской Федерации, части первой статьи 100 Гражданского процессуального кодекса Российской Федерации, статье 112 Кодекса административного судопроизводства Российской Федерации</w:t>
      </w:r>
      <w:r w:rsidRPr="004702BE">
        <w:rPr>
          <w:rFonts w:eastAsia="Calibri"/>
          <w:sz w:val="28"/>
          <w:szCs w:val="28"/>
          <w:lang w:eastAsia="en-US"/>
        </w:rPr>
        <w:t xml:space="preserve">, Совет палаты </w:t>
      </w:r>
      <w:proofErr w:type="gramEnd"/>
    </w:p>
    <w:p w:rsidR="004702BE" w:rsidRPr="004702BE" w:rsidRDefault="004702BE" w:rsidP="004702B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4702BE" w:rsidRPr="004702BE" w:rsidRDefault="004702BE" w:rsidP="004702BE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4702BE">
        <w:rPr>
          <w:rFonts w:eastAsia="Calibri"/>
          <w:sz w:val="28"/>
          <w:szCs w:val="28"/>
          <w:lang w:eastAsia="en-US"/>
        </w:rPr>
        <w:t>р</w:t>
      </w:r>
      <w:proofErr w:type="gramEnd"/>
      <w:r w:rsidRPr="004702BE">
        <w:rPr>
          <w:rFonts w:eastAsia="Calibri"/>
          <w:sz w:val="28"/>
          <w:szCs w:val="28"/>
          <w:lang w:eastAsia="en-US"/>
        </w:rPr>
        <w:t xml:space="preserve"> е ш и л:</w:t>
      </w:r>
    </w:p>
    <w:p w:rsidR="004702BE" w:rsidRPr="004702BE" w:rsidRDefault="004702BE" w:rsidP="004702BE">
      <w:pPr>
        <w:numPr>
          <w:ilvl w:val="0"/>
          <w:numId w:val="5"/>
        </w:numPr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 xml:space="preserve">Утвердить рекомендуемые минимальные ставки вознаграждения за оказываемую юридическую помощи адвокатами: 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>1.1 Размер вознаграждения за оказание разовой юридической помощи (консультирование, составление правовых документов):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>а) устное консультирование - от 1 500 руб.;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>б) письменное консультирование - от 3 500 руб.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>в) составление  и направление адвокатского запроса - от 2 000 руб.;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 xml:space="preserve">г) составление искового заявления, возражения на исковое заявление, апелляционной, кассационной, надзорной жалобы, жалобы по административным делам,  отзыва на жалобу, претензии, ходатайства – от  6 000 руб. за 1 документ; 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>д) составление и подача ходатайства об условно-досрочном освобождении, участие в судебном заседании при его рассмотрении – от 25 000 руб.;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 xml:space="preserve">е) составление жалобы в Конституционный суд Российской Федерации – от  20 000 руб. за 1 документ; 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lastRenderedPageBreak/>
        <w:t xml:space="preserve">ж) составление жалобы в Европейский суд по правам человека – от  30 000 руб. за 1 документ; 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>з) подготовка пакета учредительных документов, пакета документов для государственной регистрации прав – от 10 000 руб.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 xml:space="preserve">и) составление проектов договора, контракта, завещания - от 8 000 руб. 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>к) правовая экспертиза документов – от 10 000 руб.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702BE">
        <w:rPr>
          <w:rFonts w:eastAsia="Calibri"/>
          <w:sz w:val="28"/>
          <w:szCs w:val="28"/>
          <w:lang w:eastAsia="en-US"/>
        </w:rPr>
        <w:t>л) совершение практических действий в интересах доверителя (подача документов в регистрирующие и иные органы, представление интересов доверителя в органах государственной власти, местного самоуправления других органах и организациях) – от 15 000 руб.</w:t>
      </w:r>
      <w:proofErr w:type="gramEnd"/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>1.2. Размер вознаграждения за ведение уголовных дел:</w:t>
      </w:r>
    </w:p>
    <w:p w:rsidR="004702BE" w:rsidRPr="004702BE" w:rsidRDefault="004702BE" w:rsidP="004702B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702BE">
        <w:rPr>
          <w:rFonts w:eastAsia="Calibri"/>
          <w:sz w:val="28"/>
          <w:szCs w:val="28"/>
          <w:lang w:eastAsia="en-US"/>
        </w:rPr>
        <w:t xml:space="preserve">а) </w:t>
      </w:r>
      <w:r w:rsidRPr="004702BE">
        <w:rPr>
          <w:sz w:val="28"/>
          <w:szCs w:val="28"/>
        </w:rPr>
        <w:t>участие адвоката в несложном уголовном деле на предварительном следствии —  от 7 500 руб. на один день занятости, но не менее 40 000 рублей за участие адвоката на предварительном следствии.</w:t>
      </w:r>
    </w:p>
    <w:p w:rsidR="004702BE" w:rsidRPr="004702BE" w:rsidRDefault="004702BE" w:rsidP="004702B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702BE">
        <w:rPr>
          <w:sz w:val="28"/>
          <w:szCs w:val="28"/>
        </w:rPr>
        <w:t>б) участие адвоката по сложному уголовному делу на предварительном следствии —  от 10 000 рублей за один день занятости, но не менее 50 000 рублей за участие адвоката на предварительном следствии.</w:t>
      </w:r>
    </w:p>
    <w:p w:rsidR="004702BE" w:rsidRPr="004702BE" w:rsidRDefault="004702BE" w:rsidP="004702BE">
      <w:pPr>
        <w:shd w:val="clear" w:color="auto" w:fill="FFFFFF"/>
        <w:spacing w:line="360" w:lineRule="auto"/>
        <w:ind w:firstLine="539"/>
        <w:jc w:val="both"/>
        <w:rPr>
          <w:i/>
          <w:sz w:val="28"/>
          <w:szCs w:val="28"/>
        </w:rPr>
      </w:pPr>
      <w:r w:rsidRPr="004702BE">
        <w:rPr>
          <w:i/>
          <w:sz w:val="28"/>
          <w:szCs w:val="28"/>
        </w:rPr>
        <w:t xml:space="preserve">К сложным уголовным делам относятся: </w:t>
      </w:r>
    </w:p>
    <w:p w:rsidR="004702BE" w:rsidRPr="004702BE" w:rsidRDefault="004702BE" w:rsidP="004702BE">
      <w:pPr>
        <w:shd w:val="clear" w:color="auto" w:fill="FFFFFF"/>
        <w:spacing w:line="360" w:lineRule="auto"/>
        <w:ind w:firstLine="539"/>
        <w:jc w:val="both"/>
        <w:rPr>
          <w:i/>
          <w:color w:val="000000"/>
          <w:sz w:val="28"/>
          <w:szCs w:val="28"/>
        </w:rPr>
      </w:pPr>
      <w:r w:rsidRPr="004702BE">
        <w:rPr>
          <w:i/>
          <w:color w:val="000000"/>
          <w:sz w:val="28"/>
          <w:szCs w:val="28"/>
        </w:rPr>
        <w:t xml:space="preserve">1) по делам, рассматриваемым судом с участием присяжных заседателей; </w:t>
      </w:r>
    </w:p>
    <w:p w:rsidR="004702BE" w:rsidRPr="004702BE" w:rsidRDefault="004702BE" w:rsidP="004702BE">
      <w:pPr>
        <w:shd w:val="clear" w:color="auto" w:fill="FFFFFF"/>
        <w:spacing w:line="360" w:lineRule="auto"/>
        <w:ind w:firstLine="539"/>
        <w:jc w:val="both"/>
        <w:rPr>
          <w:i/>
          <w:color w:val="000000"/>
          <w:sz w:val="28"/>
          <w:szCs w:val="28"/>
        </w:rPr>
      </w:pPr>
      <w:r w:rsidRPr="004702BE">
        <w:rPr>
          <w:i/>
          <w:color w:val="000000"/>
          <w:sz w:val="28"/>
          <w:szCs w:val="28"/>
        </w:rPr>
        <w:t>2) по делам, рассматриваемым в Верховном Суде Российской Федерации; по делам, отнесенным к подсудности верховного суда республики, краевого или областного суда, суда города федерального значения, суда автономной области, суда автономного округа, окружного (флотского) военного суда;</w:t>
      </w:r>
    </w:p>
    <w:p w:rsidR="004702BE" w:rsidRPr="004702BE" w:rsidRDefault="004702BE" w:rsidP="004702BE">
      <w:pPr>
        <w:shd w:val="clear" w:color="auto" w:fill="FFFFFF"/>
        <w:spacing w:line="360" w:lineRule="auto"/>
        <w:ind w:firstLine="539"/>
        <w:jc w:val="both"/>
        <w:rPr>
          <w:i/>
          <w:color w:val="000000"/>
          <w:sz w:val="28"/>
          <w:szCs w:val="28"/>
        </w:rPr>
      </w:pPr>
      <w:r w:rsidRPr="004702BE">
        <w:rPr>
          <w:i/>
          <w:color w:val="000000"/>
          <w:sz w:val="28"/>
          <w:szCs w:val="28"/>
        </w:rPr>
        <w:t xml:space="preserve">3) по делам, в отношении 3 или более подозреваемых, обвиняемых (подсудимых); в случае предъявления обвинения по 3 или более инкриминируемым деяниям; </w:t>
      </w:r>
    </w:p>
    <w:p w:rsidR="004702BE" w:rsidRPr="004702BE" w:rsidRDefault="004702BE" w:rsidP="004702BE">
      <w:pPr>
        <w:shd w:val="clear" w:color="auto" w:fill="FFFFFF"/>
        <w:spacing w:line="360" w:lineRule="auto"/>
        <w:ind w:firstLine="539"/>
        <w:jc w:val="both"/>
        <w:rPr>
          <w:i/>
          <w:color w:val="000000"/>
          <w:sz w:val="28"/>
          <w:szCs w:val="28"/>
        </w:rPr>
      </w:pPr>
      <w:r w:rsidRPr="004702BE">
        <w:rPr>
          <w:i/>
          <w:color w:val="000000"/>
          <w:sz w:val="28"/>
          <w:szCs w:val="28"/>
        </w:rPr>
        <w:t xml:space="preserve">4) по делам, объем </w:t>
      </w:r>
      <w:proofErr w:type="gramStart"/>
      <w:r w:rsidRPr="004702BE">
        <w:rPr>
          <w:i/>
          <w:color w:val="000000"/>
          <w:sz w:val="28"/>
          <w:szCs w:val="28"/>
        </w:rPr>
        <w:t>материалов</w:t>
      </w:r>
      <w:proofErr w:type="gramEnd"/>
      <w:r w:rsidRPr="004702BE">
        <w:rPr>
          <w:i/>
          <w:color w:val="000000"/>
          <w:sz w:val="28"/>
          <w:szCs w:val="28"/>
        </w:rPr>
        <w:t xml:space="preserve"> по которым составляет более 3 томов:</w:t>
      </w:r>
    </w:p>
    <w:p w:rsidR="004702BE" w:rsidRPr="004702BE" w:rsidRDefault="004702BE" w:rsidP="004702BE">
      <w:pPr>
        <w:shd w:val="clear" w:color="auto" w:fill="FFFFFF"/>
        <w:spacing w:line="360" w:lineRule="auto"/>
        <w:ind w:firstLine="539"/>
        <w:jc w:val="both"/>
        <w:rPr>
          <w:i/>
          <w:color w:val="000000"/>
          <w:sz w:val="28"/>
          <w:szCs w:val="28"/>
        </w:rPr>
      </w:pPr>
      <w:r w:rsidRPr="004702BE">
        <w:rPr>
          <w:i/>
          <w:color w:val="000000"/>
          <w:sz w:val="28"/>
          <w:szCs w:val="28"/>
        </w:rPr>
        <w:t xml:space="preserve">5) по делам, рассматриваемым в закрытых судебных заседаниях или вне зданий соответствующих судов; </w:t>
      </w:r>
    </w:p>
    <w:p w:rsidR="004702BE" w:rsidRPr="004702BE" w:rsidRDefault="004702BE" w:rsidP="004702BE">
      <w:pPr>
        <w:shd w:val="clear" w:color="auto" w:fill="FFFFFF"/>
        <w:spacing w:line="360" w:lineRule="auto"/>
        <w:ind w:firstLine="539"/>
        <w:jc w:val="both"/>
        <w:rPr>
          <w:i/>
          <w:color w:val="000000"/>
          <w:sz w:val="28"/>
          <w:szCs w:val="28"/>
        </w:rPr>
      </w:pPr>
      <w:r w:rsidRPr="004702BE">
        <w:rPr>
          <w:i/>
          <w:color w:val="000000"/>
          <w:sz w:val="28"/>
          <w:szCs w:val="28"/>
        </w:rPr>
        <w:lastRenderedPageBreak/>
        <w:t xml:space="preserve">6) по делам, в отношении несовершеннолетних подозреваемых, обвиняемых либо с участием несовершеннолетних потерпевших, не достигших возраста 16 лет; </w:t>
      </w:r>
    </w:p>
    <w:p w:rsidR="004702BE" w:rsidRPr="004702BE" w:rsidRDefault="004702BE" w:rsidP="004702BE">
      <w:pPr>
        <w:shd w:val="clear" w:color="auto" w:fill="FFFFFF"/>
        <w:spacing w:line="360" w:lineRule="auto"/>
        <w:ind w:firstLine="539"/>
        <w:jc w:val="both"/>
        <w:rPr>
          <w:i/>
          <w:color w:val="000000"/>
          <w:sz w:val="28"/>
          <w:szCs w:val="28"/>
        </w:rPr>
      </w:pPr>
      <w:r w:rsidRPr="004702BE">
        <w:rPr>
          <w:i/>
          <w:color w:val="000000"/>
          <w:sz w:val="28"/>
          <w:szCs w:val="28"/>
        </w:rPr>
        <w:t xml:space="preserve">7) по делам, в отношении подозреваемых, обвиняемых (подсудимых), не владеющих языком, на котором ведется судопроизводство; </w:t>
      </w:r>
    </w:p>
    <w:p w:rsidR="004702BE" w:rsidRPr="004702BE" w:rsidRDefault="004702BE" w:rsidP="004702BE">
      <w:pPr>
        <w:shd w:val="clear" w:color="auto" w:fill="FFFFFF"/>
        <w:spacing w:line="360" w:lineRule="auto"/>
        <w:ind w:firstLine="539"/>
        <w:jc w:val="both"/>
        <w:rPr>
          <w:i/>
          <w:color w:val="000000"/>
          <w:sz w:val="28"/>
          <w:szCs w:val="28"/>
        </w:rPr>
      </w:pPr>
      <w:r w:rsidRPr="004702BE">
        <w:rPr>
          <w:i/>
          <w:color w:val="000000"/>
          <w:sz w:val="28"/>
          <w:szCs w:val="28"/>
        </w:rPr>
        <w:t>8) по делам, в отношении подозреваемых, обвиняемых (подсудимых), которые в силу физических или психических недостатков не могут самостоятельно осуществлять свое право на защиту.</w:t>
      </w:r>
    </w:p>
    <w:p w:rsidR="004702BE" w:rsidRPr="004702BE" w:rsidRDefault="004702BE" w:rsidP="004702B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702BE">
        <w:rPr>
          <w:sz w:val="28"/>
          <w:szCs w:val="28"/>
        </w:rPr>
        <w:t xml:space="preserve">в) подготовка и участие в судебном заседании при избрании меры пресечения – от 8 000 рублей за один день занятости; </w:t>
      </w:r>
    </w:p>
    <w:p w:rsidR="004702BE" w:rsidRPr="004702BE" w:rsidRDefault="004702BE" w:rsidP="004702B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702BE">
        <w:rPr>
          <w:sz w:val="28"/>
          <w:szCs w:val="28"/>
        </w:rPr>
        <w:t xml:space="preserve">г) изучение материалов дела  - от 7 000 руб. за 1 том; </w:t>
      </w:r>
    </w:p>
    <w:p w:rsidR="004702BE" w:rsidRPr="004702BE" w:rsidRDefault="004702BE" w:rsidP="004702B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702BE">
        <w:rPr>
          <w:sz w:val="28"/>
          <w:szCs w:val="28"/>
        </w:rPr>
        <w:t>д) участие адвоката в суде 1 инстанции – от 8 000 рублей за один день занятости;</w:t>
      </w:r>
    </w:p>
    <w:p w:rsidR="004702BE" w:rsidRPr="004702BE" w:rsidRDefault="004702BE" w:rsidP="004702BE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4702BE">
        <w:rPr>
          <w:sz w:val="28"/>
          <w:szCs w:val="28"/>
        </w:rPr>
        <w:t>е) участие адвоката при  рассмотрении дела в  суде апелляционной инстанции   —  от 15 000 рублей за один день занятости, при рассмотрении в дела в суде кассационной инстанции —  от 20 000 рублей за один день занятости,   при рассмотрении  дела в надзорном производстве —  от 25 000 рублей за один день занятости.</w:t>
      </w:r>
      <w:proofErr w:type="gramEnd"/>
    </w:p>
    <w:p w:rsidR="004702BE" w:rsidRPr="004702BE" w:rsidRDefault="004702BE" w:rsidP="004702B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>ж) за одно посещение подозреваемого, обвиняемого или осужденного, содержащегося в СИЗО, ИК, размер вознаграждения без учета транспортных расходов определяется от 7 500 рублей.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>1.3. Размер вознаграждения за ведение гражданских и административных дел.</w:t>
      </w:r>
    </w:p>
    <w:p w:rsidR="004702BE" w:rsidRPr="004702BE" w:rsidRDefault="004702BE" w:rsidP="004702B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702BE">
        <w:rPr>
          <w:sz w:val="28"/>
          <w:szCs w:val="28"/>
        </w:rPr>
        <w:t xml:space="preserve">а) изучение материалов дела  - от 7 000 руб. за 1 том; </w:t>
      </w:r>
    </w:p>
    <w:p w:rsidR="004702BE" w:rsidRPr="004702BE" w:rsidRDefault="004702BE" w:rsidP="004702B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702BE">
        <w:rPr>
          <w:sz w:val="28"/>
          <w:szCs w:val="28"/>
        </w:rPr>
        <w:t>б) участие адвоката в суде 1 инстанции – от 8 000 рублей за один день занятости, но не менее 30 000 рублей за участие адвоката в суде 1 инстанции;</w:t>
      </w:r>
    </w:p>
    <w:p w:rsidR="004702BE" w:rsidRPr="004702BE" w:rsidRDefault="004702BE" w:rsidP="004702BE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4702BE">
        <w:rPr>
          <w:sz w:val="28"/>
          <w:szCs w:val="28"/>
        </w:rPr>
        <w:t>в) участие адвоката при  рассмотрении дела в  суде апелляционной инстанции   —  от 15 000 рублей за один день занятости, при рассмотрении в дела в суде кассационной инстанции —  от 20 000 рублей за один день занятости,   при рассмотрении  дела в надзорном производстве —  от 25 000 рублей за один день занятости.</w:t>
      </w:r>
      <w:proofErr w:type="gramEnd"/>
    </w:p>
    <w:p w:rsidR="004702BE" w:rsidRPr="004702BE" w:rsidRDefault="004702BE" w:rsidP="004702BE">
      <w:p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lastRenderedPageBreak/>
        <w:t>1.4.Размер вознаграждения за ведение дел в арбитражном судопроизводстве.</w:t>
      </w:r>
    </w:p>
    <w:p w:rsidR="004702BE" w:rsidRPr="004702BE" w:rsidRDefault="004702BE" w:rsidP="004702B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702BE">
        <w:rPr>
          <w:sz w:val="28"/>
          <w:szCs w:val="28"/>
        </w:rPr>
        <w:t xml:space="preserve">а) изучение материалов дела  - от 7 000 руб. за 1 том; </w:t>
      </w:r>
    </w:p>
    <w:p w:rsidR="004702BE" w:rsidRPr="004702BE" w:rsidRDefault="004702BE" w:rsidP="004702B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702BE">
        <w:rPr>
          <w:sz w:val="28"/>
          <w:szCs w:val="28"/>
        </w:rPr>
        <w:t>б) участие адвоката в суде 1 инстанции – от 10 000 рублей за один день занятости, но не менее 50 000 рублей за участие адвоката в суде 1 инстанции;</w:t>
      </w:r>
    </w:p>
    <w:p w:rsidR="004702BE" w:rsidRPr="004702BE" w:rsidRDefault="004702BE" w:rsidP="004702BE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4702BE">
        <w:rPr>
          <w:rFonts w:eastAsiaTheme="minorHAnsi"/>
          <w:sz w:val="28"/>
          <w:szCs w:val="28"/>
          <w:lang w:eastAsia="en-US"/>
        </w:rPr>
        <w:t xml:space="preserve">в) </w:t>
      </w:r>
      <w:r w:rsidRPr="004702BE">
        <w:rPr>
          <w:sz w:val="28"/>
          <w:szCs w:val="28"/>
        </w:rPr>
        <w:t>участие адвоката при  рассмотрении дела в  суде апелляционной инстанции   —  от 15 000 рублей за один день занятости, при рассмотрении в дела в суде кассационной инстанции —  от 20 000 рублей за один день занятости,   при рассмотрении  дела в надзорном производстве —  от 25 000 рублей за один день занятости.</w:t>
      </w:r>
      <w:proofErr w:type="gramEnd"/>
    </w:p>
    <w:p w:rsidR="004702BE" w:rsidRPr="004702BE" w:rsidRDefault="004702BE" w:rsidP="004702BE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702BE">
        <w:rPr>
          <w:rFonts w:eastAsiaTheme="minorHAnsi"/>
          <w:sz w:val="28"/>
          <w:szCs w:val="28"/>
          <w:lang w:eastAsia="en-US"/>
        </w:rPr>
        <w:t xml:space="preserve">г) участие в исполнительном производстве – от 10 000 рублей за один день </w:t>
      </w:r>
      <w:r w:rsidRPr="004702BE">
        <w:rPr>
          <w:sz w:val="28"/>
          <w:szCs w:val="28"/>
        </w:rPr>
        <w:t>занятости</w:t>
      </w:r>
      <w:r w:rsidRPr="004702BE">
        <w:rPr>
          <w:rFonts w:eastAsiaTheme="minorHAnsi"/>
          <w:sz w:val="28"/>
          <w:szCs w:val="28"/>
          <w:lang w:eastAsia="en-US"/>
        </w:rPr>
        <w:t xml:space="preserve">. 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sz w:val="28"/>
          <w:szCs w:val="28"/>
        </w:rPr>
      </w:pPr>
      <w:r w:rsidRPr="004702BE">
        <w:rPr>
          <w:sz w:val="28"/>
          <w:szCs w:val="28"/>
        </w:rPr>
        <w:t>Участие адвоката по арбитражным делам может быть также тарифицировано по затраченному времени, исходя из почасовых ставок оплаты адвоката. В таком случае, часовая ставка должна составлять от 5 000 рублей за час работы.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sz w:val="28"/>
          <w:szCs w:val="28"/>
        </w:rPr>
      </w:pPr>
      <w:r w:rsidRPr="004702BE">
        <w:rPr>
          <w:sz w:val="28"/>
          <w:szCs w:val="28"/>
        </w:rPr>
        <w:t xml:space="preserve">Участие адвоката в арбитражных судах по делам упрощенного производства - от 20 000 рублей. Участие адвоката в арбитражных судах по делам упрощенного производства не требует явки в судебное заседание, и состоит, как правило, из формирования позиции по делу, подготовку искового заявления/отзыва на иск, подготовка иных </w:t>
      </w:r>
      <w:proofErr w:type="gramStart"/>
      <w:r w:rsidRPr="004702BE">
        <w:rPr>
          <w:sz w:val="28"/>
          <w:szCs w:val="28"/>
        </w:rPr>
        <w:t>письменных документов</w:t>
      </w:r>
      <w:proofErr w:type="gramEnd"/>
      <w:r w:rsidRPr="004702BE">
        <w:rPr>
          <w:sz w:val="28"/>
          <w:szCs w:val="28"/>
        </w:rPr>
        <w:t>.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4702BE">
        <w:rPr>
          <w:rFonts w:eastAsiaTheme="minorHAnsi"/>
          <w:sz w:val="28"/>
          <w:szCs w:val="28"/>
          <w:lang w:eastAsia="en-US"/>
        </w:rPr>
        <w:t>2.</w:t>
      </w:r>
      <w:r w:rsidRPr="004702BE">
        <w:rPr>
          <w:rFonts w:eastAsia="Calibri"/>
          <w:sz w:val="28"/>
          <w:szCs w:val="28"/>
          <w:lang w:eastAsia="en-US"/>
        </w:rPr>
        <w:t>По спорам имущественного характера по соглашению сторон возможно определение размера вознаграждения в процентном отношении либо к цене иска, либо к взысканной или оспариваемой сумме.</w:t>
      </w:r>
      <w:proofErr w:type="gramStart"/>
      <w:r w:rsidRPr="004702BE">
        <w:rPr>
          <w:rFonts w:eastAsia="Calibri"/>
          <w:sz w:val="28"/>
          <w:szCs w:val="28"/>
          <w:lang w:eastAsia="en-US"/>
        </w:rPr>
        <w:t xml:space="preserve"> .</w:t>
      </w:r>
      <w:proofErr w:type="gramEnd"/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>В соглашении помимо основного вознаграждения по спорам имущественного характера может быть определена сумма дополнительного вознаграждения по итогам работы адвоката по делу.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4702B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При определении размера вознаграждения по соглашению сторон он может быть  определен в зависимости от результата оказания адвокатом юридической помощи («гонорар успеха»). 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4702BE">
        <w:rPr>
          <w:sz w:val="28"/>
          <w:szCs w:val="28"/>
        </w:rPr>
        <w:t xml:space="preserve">Правила, описанные в настоящем пункте, распространяются на дела и правоотношения, формально и не относящиеся к категории имущественных </w:t>
      </w:r>
      <w:r w:rsidRPr="004702BE">
        <w:rPr>
          <w:sz w:val="28"/>
          <w:szCs w:val="28"/>
        </w:rPr>
        <w:lastRenderedPageBreak/>
        <w:t>споров, однако позволяющие доверителю в результате оказанной адвокатом услуги, прямо или косвенно, получить или взыскать денежные средства или иное имущество, либо защитить денежные средства или иное имущество от взыскания/отобрания.</w:t>
      </w:r>
      <w:proofErr w:type="gramEnd"/>
    </w:p>
    <w:p w:rsidR="004702BE" w:rsidRPr="004702BE" w:rsidRDefault="004702BE" w:rsidP="004702BE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702BE">
        <w:rPr>
          <w:rFonts w:eastAsia="Calibri"/>
          <w:sz w:val="28"/>
          <w:szCs w:val="28"/>
          <w:lang w:eastAsia="en-US"/>
        </w:rPr>
        <w:t>3.Под днем занятости адвоката в настоящем Решении понимается время в течение одних календарных суток, когда адвокат выполняет конкретное поручение доверителя (в том числе участие в судебных заседаниях, следственных и иных процессуальных действиях, консультирование и составление правовых документов), независимо от фактической длительности его работы.</w:t>
      </w:r>
      <w:proofErr w:type="gramEnd"/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4702BE">
        <w:rPr>
          <w:rFonts w:eastAsia="Calibri"/>
          <w:sz w:val="28"/>
          <w:szCs w:val="28"/>
          <w:lang w:eastAsia="en-US"/>
        </w:rPr>
        <w:t>Указанные в настоящем Решении ставки вознаграждения за оказываемую юридическую помощь не распространяются на юридическую помощь, оказываемую в порядке, предусмотренном ст.26 Федерального закона «Об адвокатской деятельности и адвокатуре в Российской Федерации», Федеральным законом от 21 ноября 2011 года №324-ФЗ «О бесплатной юридической помощи в Российской Федерации» и ст.50. 51 Уголовно-процессуального кодекса Российской Федерации.</w:t>
      </w:r>
      <w:proofErr w:type="gramEnd"/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>5. При оказании адвокатом юридической помощи в выходные и праздничные дни, а также оказании юридической помощи, связанной с выездом адвоката в другой населенный пункт, оплата труда производится не менее чем в двойном размере.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>6. При оказании юридической помощи, связанной с выездом адвоката в другой населенный пункт, оплата транспортных и командировочных расходов в этом случае определяется соглашением сторон, однако не может быть менее стоимости фактических расходов адвоката.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>7. Руководители адвокатских образований вправе самостоятельно, с учетом настоящего Решения, принимать решение об утверждении минимальных ставок вознаграждения за юридическую помощь, оказываемую адвокатами адвокатского образования.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>8. Настоящее решение вступает в силу с момента его принятия.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lastRenderedPageBreak/>
        <w:t>9. Решение Совета АП РБ от 31.01.2017 года «Об утверждении рекомендуемых минимальных ставок вознаграждения за оказываемую юридическую помощь адвокатами» признать утратившим силу.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702BE" w:rsidRPr="004702BE" w:rsidRDefault="004702BE" w:rsidP="004702BE">
      <w:pPr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 xml:space="preserve">Президент Адвокатской палаты </w:t>
      </w:r>
    </w:p>
    <w:p w:rsidR="004702BE" w:rsidRPr="004702BE" w:rsidRDefault="004702BE" w:rsidP="004702BE">
      <w:pPr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>Республики Башкортостан                                                              А.Н. Насыров</w:t>
      </w:r>
    </w:p>
    <w:p w:rsidR="004702BE" w:rsidRPr="004702BE" w:rsidRDefault="004702BE" w:rsidP="004702BE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4702BE" w:rsidRPr="004702BE" w:rsidRDefault="004702BE" w:rsidP="004702B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Pr="004702BE" w:rsidRDefault="004702BE" w:rsidP="004702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702BE">
        <w:rPr>
          <w:rFonts w:eastAsia="Calibri"/>
          <w:b/>
          <w:sz w:val="28"/>
          <w:szCs w:val="28"/>
          <w:lang w:eastAsia="en-US"/>
        </w:rPr>
        <w:t>РЕШЕНИЕ</w:t>
      </w:r>
    </w:p>
    <w:p w:rsidR="004702BE" w:rsidRPr="004702BE" w:rsidRDefault="004702BE" w:rsidP="004702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702BE">
        <w:rPr>
          <w:rFonts w:eastAsia="Calibri"/>
          <w:b/>
          <w:sz w:val="28"/>
          <w:szCs w:val="28"/>
          <w:lang w:eastAsia="en-US"/>
        </w:rPr>
        <w:t xml:space="preserve">Совета Адвокатской палаты </w:t>
      </w:r>
    </w:p>
    <w:p w:rsidR="004702BE" w:rsidRPr="004702BE" w:rsidRDefault="004702BE" w:rsidP="004702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702BE">
        <w:rPr>
          <w:rFonts w:eastAsia="Calibri"/>
          <w:b/>
          <w:sz w:val="28"/>
          <w:szCs w:val="28"/>
          <w:lang w:eastAsia="en-US"/>
        </w:rPr>
        <w:t xml:space="preserve">Республики Башкортостан </w:t>
      </w:r>
    </w:p>
    <w:p w:rsidR="004702BE" w:rsidRPr="004702BE" w:rsidRDefault="004702BE" w:rsidP="004702BE">
      <w:pPr>
        <w:jc w:val="center"/>
        <w:rPr>
          <w:rFonts w:eastAsia="Calibri"/>
          <w:sz w:val="28"/>
          <w:szCs w:val="28"/>
          <w:lang w:eastAsia="en-US"/>
        </w:rPr>
      </w:pPr>
    </w:p>
    <w:p w:rsidR="004702BE" w:rsidRPr="004702BE" w:rsidRDefault="004702BE" w:rsidP="004702BE">
      <w:pPr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>г. Уфа                                                                                      31 января 2017 года</w:t>
      </w:r>
    </w:p>
    <w:p w:rsidR="004702BE" w:rsidRPr="004702BE" w:rsidRDefault="004702BE" w:rsidP="004702BE">
      <w:pPr>
        <w:jc w:val="both"/>
        <w:rPr>
          <w:rFonts w:eastAsia="Calibri"/>
          <w:sz w:val="28"/>
          <w:szCs w:val="28"/>
          <w:lang w:eastAsia="en-US"/>
        </w:rPr>
      </w:pPr>
    </w:p>
    <w:p w:rsidR="004702BE" w:rsidRPr="004702BE" w:rsidRDefault="004702BE" w:rsidP="004702BE">
      <w:pPr>
        <w:jc w:val="center"/>
        <w:rPr>
          <w:rFonts w:eastAsia="Calibri"/>
          <w:i/>
          <w:sz w:val="28"/>
          <w:szCs w:val="28"/>
          <w:lang w:eastAsia="en-US"/>
        </w:rPr>
      </w:pPr>
      <w:r w:rsidRPr="004702BE">
        <w:rPr>
          <w:rFonts w:eastAsia="Calibri"/>
          <w:b/>
          <w:i/>
          <w:sz w:val="28"/>
          <w:szCs w:val="28"/>
          <w:lang w:eastAsia="en-US"/>
        </w:rPr>
        <w:t>Об утверждении рекомендуемых минимальных ставок вознаграждения за оказываемую юридическую помощь адвокатами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 xml:space="preserve">В соответствии с п. 3 ст. 31 Федерального закона «Об адвокатской деятельности и адвокатуре в Российской Федерации», Совет палаты </w:t>
      </w:r>
    </w:p>
    <w:p w:rsidR="004702BE" w:rsidRPr="004702BE" w:rsidRDefault="004702BE" w:rsidP="004702B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4702BE" w:rsidRPr="004702BE" w:rsidRDefault="004702BE" w:rsidP="004702BE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4702BE">
        <w:rPr>
          <w:rFonts w:eastAsia="Calibri"/>
          <w:sz w:val="28"/>
          <w:szCs w:val="28"/>
          <w:lang w:eastAsia="en-US"/>
        </w:rPr>
        <w:t>р</w:t>
      </w:r>
      <w:proofErr w:type="gramEnd"/>
      <w:r w:rsidRPr="004702BE">
        <w:rPr>
          <w:rFonts w:eastAsia="Calibri"/>
          <w:sz w:val="28"/>
          <w:szCs w:val="28"/>
          <w:lang w:eastAsia="en-US"/>
        </w:rPr>
        <w:t xml:space="preserve"> е ш и л: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>1.При определении размера вознаграждения за оказание юридической помощи рекомендовать адвокатам руководствоваться следующими минимальными ставками вознаграждения за оказываемую юридическую помощь: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>1.1 Размер вознаграждения за оказание разовой юридической помощи (консультирование составление правовых документов):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>а) устное консультирование по правовым вопросам - не менее 500 руб.;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>б) консультирование письменное - не менее 1 000 руб.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>в) за составление запросов об истребовании сведений, необходимых для оказания юридической помощи - не менее 500 руб.;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>г) за составление несложных правовых документов, не требующих изучения судебной практики - не менее 2 000 руб.;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702BE">
        <w:rPr>
          <w:rFonts w:eastAsia="Calibri"/>
          <w:sz w:val="28"/>
          <w:szCs w:val="28"/>
          <w:lang w:eastAsia="en-US"/>
        </w:rPr>
        <w:t>д) составление правовых документов, требующее изучения судебной практики, а также таких сложных, как жалобы по административным делам, брачные контракты, проекты завещаний, договоров купли – продажи имущества, письменные заключения (правовая экспертиза правоустанавливающих документов) - не менее 5 000 руб. </w:t>
      </w:r>
      <w:proofErr w:type="gramEnd"/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>е) подготовка пакета учредительных документов, пакета документов для государственной регистрации прав – не менее 7 000 руб.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702BE">
        <w:rPr>
          <w:rFonts w:eastAsia="Calibri"/>
          <w:sz w:val="28"/>
          <w:szCs w:val="28"/>
          <w:lang w:eastAsia="en-US"/>
        </w:rPr>
        <w:lastRenderedPageBreak/>
        <w:t>ж) совершение практических действий в интересах доверителя (подача документов в регистрирующие и иные органы, представление интересов доверителя в органах государственной власти, местного самоуправления других органах и организациях, участие в обмерах земельных участков – не менее 5000 руб.</w:t>
      </w:r>
      <w:proofErr w:type="gramEnd"/>
    </w:p>
    <w:p w:rsidR="004702BE" w:rsidRPr="004702BE" w:rsidRDefault="004702BE" w:rsidP="004702B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>1.2. Размер гонорара за ведение уголовных дел в органах дознания, на предварительном следствии и в судах: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>а) за участие адвоката в дознании, предварительном следствии, а также за участие адвоката в судебном заседании при избрании судом меры пресечения - не менее 5 000 руб. за один день вне зависимости от длительности рабочего времени;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>б) за участие адвоката в уголовном судопроизводстве у мирового судьи - не менее 5 000 руб. за один день участия;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>в) за участие адвоката в уголовном судопроизводстве в районном суде и военном суде гарнизона не менее 6 000 руб. за один день участия;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>г) за участие адвоката по уголовным делам:</w:t>
      </w:r>
    </w:p>
    <w:p w:rsidR="004702BE" w:rsidRPr="004702BE" w:rsidRDefault="004702BE" w:rsidP="004702B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> - отнесенным к подсудности Верховного суда республики суда и окружного военного суд</w:t>
      </w:r>
      <w:proofErr w:type="gramStart"/>
      <w:r w:rsidRPr="004702BE">
        <w:rPr>
          <w:rFonts w:eastAsia="Calibri"/>
          <w:sz w:val="28"/>
          <w:szCs w:val="28"/>
          <w:lang w:eastAsia="en-US"/>
        </w:rPr>
        <w:t>а-</w:t>
      </w:r>
      <w:proofErr w:type="gramEnd"/>
      <w:r w:rsidRPr="004702BE">
        <w:rPr>
          <w:rFonts w:eastAsia="Calibri"/>
          <w:sz w:val="28"/>
          <w:szCs w:val="28"/>
          <w:lang w:eastAsia="en-US"/>
        </w:rPr>
        <w:t xml:space="preserve"> не менее 7500 за один день участия;</w:t>
      </w:r>
    </w:p>
    <w:p w:rsidR="004702BE" w:rsidRPr="004702BE" w:rsidRDefault="004702BE" w:rsidP="004702B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> - рассматриваемым Верховным судом Российской Федерации, а также судом с участием присяжных заседателей - не менее 10 000 руб. за один день участия; </w:t>
      </w:r>
    </w:p>
    <w:p w:rsidR="004702BE" w:rsidRPr="004702BE" w:rsidRDefault="004702BE" w:rsidP="004702B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 xml:space="preserve">- за изучение уголовного дела и подготовку к судебному заседанию </w:t>
      </w:r>
      <w:proofErr w:type="gramStart"/>
      <w:r w:rsidRPr="004702BE">
        <w:rPr>
          <w:rFonts w:eastAsia="Calibri"/>
          <w:sz w:val="28"/>
          <w:szCs w:val="28"/>
          <w:lang w:eastAsia="en-US"/>
        </w:rPr>
        <w:t>адвокатом</w:t>
      </w:r>
      <w:proofErr w:type="gramEnd"/>
      <w:r w:rsidRPr="004702BE">
        <w:rPr>
          <w:rFonts w:eastAsia="Calibri"/>
          <w:sz w:val="28"/>
          <w:szCs w:val="28"/>
          <w:lang w:eastAsia="en-US"/>
        </w:rPr>
        <w:t xml:space="preserve"> не участвовавшим на предварительном следствии – не менее 3 500 руб. за день;</w:t>
      </w:r>
    </w:p>
    <w:p w:rsidR="004702BE" w:rsidRPr="004702BE" w:rsidRDefault="004702BE" w:rsidP="004702B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>- за ознакомление с протоколом судебного заседания и изготовление замечаний к нему – не менее 3 500 руб. за один день; </w:t>
      </w:r>
    </w:p>
    <w:p w:rsidR="004702BE" w:rsidRPr="004702BE" w:rsidRDefault="004702BE" w:rsidP="004702B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 xml:space="preserve">- за составление апелляционной, кассационной и надзорной жалоб адвокатом, не участвовавшим в суде первой инстанции, приговор, определение или постановление которой обжалуется – не менее размера оплаты за один </w:t>
      </w:r>
      <w:proofErr w:type="spellStart"/>
      <w:r w:rsidRPr="004702BE">
        <w:rPr>
          <w:rFonts w:eastAsia="Calibri"/>
          <w:sz w:val="28"/>
          <w:szCs w:val="28"/>
          <w:lang w:eastAsia="en-US"/>
        </w:rPr>
        <w:t>судодень</w:t>
      </w:r>
      <w:proofErr w:type="spellEnd"/>
      <w:r w:rsidRPr="004702BE">
        <w:rPr>
          <w:rFonts w:eastAsia="Calibri"/>
          <w:sz w:val="28"/>
          <w:szCs w:val="28"/>
          <w:lang w:eastAsia="en-US"/>
        </w:rPr>
        <w:t xml:space="preserve"> в той инстанции;</w:t>
      </w:r>
    </w:p>
    <w:p w:rsidR="004702BE" w:rsidRPr="004702BE" w:rsidRDefault="004702BE" w:rsidP="004702B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lastRenderedPageBreak/>
        <w:t>- за составление кассационной жалобы - не менее 5000 руб.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> За одно посещение подозреваемого, обвиняемого или осужденного, содержащегося в СИЗО, размер гонорара без учета транспортных расходов определяется не менее 5 000 рублей.</w:t>
      </w:r>
    </w:p>
    <w:p w:rsidR="004702BE" w:rsidRPr="004702BE" w:rsidRDefault="004702BE" w:rsidP="004702B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> </w:t>
      </w:r>
      <w:r w:rsidRPr="004702BE">
        <w:rPr>
          <w:rFonts w:eastAsia="Calibri"/>
          <w:sz w:val="28"/>
          <w:szCs w:val="28"/>
          <w:lang w:eastAsia="en-US"/>
        </w:rPr>
        <w:tab/>
        <w:t>За одно посещение осужденного, содержащегося в местах лишения свободы за пределами того населенного пункта, где адвокат осуществляет свою деятельность, размер гонорара без учета транспортных расходов определяется не менее 5 000 рублей.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>1.3. Размер гонорара за ведение гражданских и административных дел.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>Размер гонорара адвоката за представление интересов доверителей в гражданском и административном судопроизводстве определяется, как правило, в твердой денежной сумме с учетом сложности дела и длительности его рассмотрения.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 xml:space="preserve">По спорам имущественного характера по соглашению сторон возможно определение размера гонорара в процентном отношении либо к цене </w:t>
      </w:r>
      <w:proofErr w:type="gramStart"/>
      <w:r w:rsidRPr="004702BE">
        <w:rPr>
          <w:rFonts w:eastAsia="Calibri"/>
          <w:sz w:val="28"/>
          <w:szCs w:val="28"/>
          <w:lang w:eastAsia="en-US"/>
        </w:rPr>
        <w:t>иска</w:t>
      </w:r>
      <w:proofErr w:type="gramEnd"/>
      <w:r w:rsidRPr="004702BE">
        <w:rPr>
          <w:rFonts w:eastAsia="Calibri"/>
          <w:sz w:val="28"/>
          <w:szCs w:val="28"/>
          <w:lang w:eastAsia="en-US"/>
        </w:rPr>
        <w:t xml:space="preserve"> либо к взысканной или оспариваемой сумме.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>В соглашении помимо основного гонорара по спорам имущественного характера может быть определена сумма дополнительного вознаграждения по итогам работы адвоката по делу.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 xml:space="preserve">При определении сторонами оплаты за день занятости адвоката в гражданском и административном судопроизводстве размер гонорара за один </w:t>
      </w:r>
      <w:proofErr w:type="spellStart"/>
      <w:r w:rsidRPr="004702BE">
        <w:rPr>
          <w:rFonts w:eastAsia="Calibri"/>
          <w:sz w:val="28"/>
          <w:szCs w:val="28"/>
          <w:lang w:eastAsia="en-US"/>
        </w:rPr>
        <w:t>судодень</w:t>
      </w:r>
      <w:proofErr w:type="spellEnd"/>
      <w:r w:rsidRPr="004702BE">
        <w:rPr>
          <w:rFonts w:eastAsia="Calibri"/>
          <w:sz w:val="28"/>
          <w:szCs w:val="28"/>
          <w:lang w:eastAsia="en-US"/>
        </w:rPr>
        <w:t xml:space="preserve"> не может быть менее 5 000 руб., независимо от длительности работы в течение дня по данному гражданскому или административному делу.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>Размер вознаграждения адвоката при выполнении поручения доверителя по подаче иска, жалобы, возражения на иск или жалобу - не может быть менее 3 000 руб.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>За представление интересов доверителя в суде апелляционной или кассационной инстанции адвокатом, не участвовавшем ранее в суде первой или апелляционной инстанции, размер гонорара определяется не менее 7 500 руб. в день.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lastRenderedPageBreak/>
        <w:t>За представление интересов доверителя в суде надзорной инстанции адвокатом, не участвовавшим ранее в судопроизводстве по делу, – не менее 10 000 руб. в день.</w:t>
      </w:r>
    </w:p>
    <w:p w:rsidR="004702BE" w:rsidRPr="004702BE" w:rsidRDefault="004702BE" w:rsidP="004702B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> </w:t>
      </w:r>
      <w:r w:rsidRPr="004702BE">
        <w:rPr>
          <w:rFonts w:eastAsia="Calibri"/>
          <w:sz w:val="28"/>
          <w:szCs w:val="28"/>
          <w:lang w:eastAsia="en-US"/>
        </w:rPr>
        <w:tab/>
        <w:t>При длительности рассмотрения судом дела свыше одного дня, размер гонорара может быть установлен в твердой денежной сумме по соглашению с доверителем с учетом сложности дела и предполагаемой длительности его рассмотрения. 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>2. Указанные в настоящем Решении ставки вознаграждения не подразумевают установление приоритета определяемого порядка и способов получения гонорара перед иными, не противоречащими законодательству порядками и способами.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>3. С учетом тяжелого имущественного положения доверителя и иных исключительных обстоятельств, адвокат вправе снизить его размер. В таком случае оплата работы адвоката за счет средств Адвокатской палаты Республики Башкортостан не предусмотрена.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4702BE">
        <w:rPr>
          <w:rFonts w:eastAsia="Calibri"/>
          <w:sz w:val="28"/>
          <w:szCs w:val="28"/>
          <w:lang w:eastAsia="en-US"/>
        </w:rPr>
        <w:t>Указанные в настоящем Решении ставки вознаграждения за оказываемую юридическую помощь не распространяются на юридическую помощь, оказываемую в порядке, предусмотренном ст.26 Федерального закона «Об адвокатской деятельности и адвокатуре в Российской Федерации», Федеральным законом от 21 ноября 2011 года №324-ФЗ «О бесплатной юридической помощи в Российской Федерации» и ст.50 Уголовно-процессуального кодекса Российской Федерации.</w:t>
      </w:r>
      <w:proofErr w:type="gramEnd"/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>5. Под днем занятости адвоката в настоящем Решении понимается время в течение одних календарных суток, когда адвокат выполняет конкретное поручение доверителя, независимо от фактической длительности его работы.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>6. При оказании адвокатом юридической помощи в выходные и праздничные дни, а также оказании юридической помощи, связанной с выездом адвоката в другой населенный пункт, оплата труда производится не менее чем в двойном размере.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lastRenderedPageBreak/>
        <w:t>7. При оказании юридической помощи, связанной с выездом адвоката в другой населенный пункт, оплата транспортных и командировочных расходов в этом случае определяется соглашением сторон, однако не может быть менее стоимости фактических расходов адвоката.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>8. Руководители адвокатских образований вправе самостоятельно, с учетом настоящего Решения принимать решения об утверждении минимальных ставок вознаграждения за юридическую помощь, оказываемую адвокатами адвокатского образования.</w:t>
      </w:r>
    </w:p>
    <w:p w:rsidR="004702BE" w:rsidRPr="004702BE" w:rsidRDefault="004702BE" w:rsidP="004702B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702BE" w:rsidRPr="004702BE" w:rsidRDefault="004702BE" w:rsidP="004702BE">
      <w:pPr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 xml:space="preserve">Президент Адвокатской палаты </w:t>
      </w:r>
    </w:p>
    <w:p w:rsidR="004702BE" w:rsidRPr="004702BE" w:rsidRDefault="004702BE" w:rsidP="004702BE">
      <w:pPr>
        <w:jc w:val="both"/>
        <w:rPr>
          <w:rFonts w:eastAsia="Calibri"/>
          <w:sz w:val="28"/>
          <w:szCs w:val="28"/>
          <w:lang w:eastAsia="en-US"/>
        </w:rPr>
      </w:pPr>
      <w:r w:rsidRPr="004702BE">
        <w:rPr>
          <w:rFonts w:eastAsia="Calibri"/>
          <w:sz w:val="28"/>
          <w:szCs w:val="28"/>
          <w:lang w:eastAsia="en-US"/>
        </w:rPr>
        <w:t xml:space="preserve">Республики Башкортостан                                                              Б.Г. Юмадилов </w:t>
      </w:r>
    </w:p>
    <w:p w:rsidR="004702BE" w:rsidRPr="004702BE" w:rsidRDefault="004702BE" w:rsidP="004702BE">
      <w:pPr>
        <w:jc w:val="both"/>
        <w:rPr>
          <w:rFonts w:eastAsia="Calibri"/>
          <w:sz w:val="28"/>
          <w:szCs w:val="28"/>
          <w:lang w:eastAsia="en-US"/>
        </w:rPr>
      </w:pPr>
    </w:p>
    <w:p w:rsidR="004702BE" w:rsidRPr="004702BE" w:rsidRDefault="004702BE" w:rsidP="004702BE">
      <w:pPr>
        <w:jc w:val="both"/>
        <w:rPr>
          <w:rFonts w:eastAsia="Calibri"/>
          <w:sz w:val="28"/>
          <w:szCs w:val="28"/>
          <w:lang w:eastAsia="en-US"/>
        </w:rPr>
      </w:pPr>
    </w:p>
    <w:p w:rsidR="004702BE" w:rsidRPr="004702BE" w:rsidRDefault="004702BE" w:rsidP="004702BE">
      <w:pPr>
        <w:jc w:val="both"/>
        <w:rPr>
          <w:rFonts w:eastAsia="Calibri"/>
          <w:sz w:val="28"/>
          <w:szCs w:val="28"/>
          <w:lang w:eastAsia="en-US"/>
        </w:rPr>
      </w:pPr>
    </w:p>
    <w:p w:rsidR="004702BE" w:rsidRPr="004702BE" w:rsidRDefault="004702BE" w:rsidP="004702B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/>
    <w:p w:rsidR="004702BE" w:rsidRDefault="004702BE">
      <w:bookmarkStart w:id="4" w:name="_GoBack"/>
      <w:bookmarkEnd w:id="4"/>
    </w:p>
    <w:p w:rsidR="004702BE" w:rsidRDefault="004702BE"/>
    <w:sectPr w:rsidR="004702BE" w:rsidSect="00476DB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6F95"/>
    <w:multiLevelType w:val="hybridMultilevel"/>
    <w:tmpl w:val="611CF840"/>
    <w:lvl w:ilvl="0" w:tplc="1DCEC432">
      <w:start w:val="1"/>
      <w:numFmt w:val="decimal"/>
      <w:lvlText w:val="1.3.%1"/>
      <w:lvlJc w:val="right"/>
      <w:pPr>
        <w:tabs>
          <w:tab w:val="num" w:pos="624"/>
        </w:tabs>
        <w:ind w:left="567" w:hanging="22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ED370D"/>
    <w:multiLevelType w:val="hybridMultilevel"/>
    <w:tmpl w:val="6DEC67F0"/>
    <w:lvl w:ilvl="0" w:tplc="FF423D64">
      <w:start w:val="1"/>
      <w:numFmt w:val="decimal"/>
      <w:lvlText w:val="1.2.%1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42F2E"/>
    <w:multiLevelType w:val="hybridMultilevel"/>
    <w:tmpl w:val="EAD230B6"/>
    <w:lvl w:ilvl="0" w:tplc="85464964">
      <w:start w:val="1"/>
      <w:numFmt w:val="decimal"/>
      <w:lvlText w:val="1.1.%1"/>
      <w:lvlJc w:val="right"/>
      <w:pPr>
        <w:tabs>
          <w:tab w:val="num" w:pos="624"/>
        </w:tabs>
        <w:ind w:left="567" w:hanging="22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594202"/>
    <w:multiLevelType w:val="multilevel"/>
    <w:tmpl w:val="812E38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72" w:hanging="14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2" w:hanging="14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2" w:hanging="146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2" w:hanging="146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6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672E2BF4"/>
    <w:multiLevelType w:val="hybridMultilevel"/>
    <w:tmpl w:val="27AA0C88"/>
    <w:lvl w:ilvl="0" w:tplc="0A666B8A">
      <w:start w:val="1"/>
      <w:numFmt w:val="decimal"/>
      <w:lvlText w:val="1.4.%1"/>
      <w:lvlJc w:val="right"/>
      <w:pPr>
        <w:tabs>
          <w:tab w:val="num" w:pos="624"/>
        </w:tabs>
        <w:ind w:left="567" w:hanging="227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BE"/>
    <w:rsid w:val="004464BC"/>
    <w:rsid w:val="004702BE"/>
    <w:rsid w:val="007C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5352</Words>
  <Characters>30512</Characters>
  <Application>Microsoft Office Word</Application>
  <DocSecurity>0</DocSecurity>
  <Lines>254</Lines>
  <Paragraphs>71</Paragraphs>
  <ScaleCrop>false</ScaleCrop>
  <Company/>
  <LinksUpToDate>false</LinksUpToDate>
  <CharactersWithSpaces>35793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2023-11-30T04:57:00Z</dcterms:created>
  <dcterms:modified xsi:type="dcterms:W3CDTF">2023-11-30T05:03:00Z</dcterms:modified>
</cp:coreProperties>
</file>